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936" w:type="dxa"/>
        <w:tblLook w:val="04A0" w:firstRow="1" w:lastRow="0" w:firstColumn="1" w:lastColumn="0" w:noHBand="0" w:noVBand="1"/>
      </w:tblPr>
      <w:tblGrid>
        <w:gridCol w:w="4468"/>
        <w:gridCol w:w="4468"/>
      </w:tblGrid>
      <w:tr w:rsidR="00441FFF" w:rsidRPr="005E049C" w14:paraId="1413712A" w14:textId="77777777" w:rsidTr="005E049C">
        <w:trPr>
          <w:trHeight w:val="2406"/>
        </w:trPr>
        <w:tc>
          <w:tcPr>
            <w:tcW w:w="4468" w:type="dxa"/>
          </w:tcPr>
          <w:p w14:paraId="3D5DDFEF" w14:textId="77777777" w:rsidR="00441FFF" w:rsidRPr="005E049C" w:rsidRDefault="00441FFF">
            <w:pPr>
              <w:rPr>
                <w:rFonts w:ascii="NTPreCursivefk" w:hAnsi="NTPreCursivefk"/>
                <w:sz w:val="24"/>
              </w:rPr>
            </w:pPr>
            <w:r w:rsidRPr="005E049C">
              <w:rPr>
                <w:rFonts w:ascii="NTPreCursivefk" w:hAnsi="NTPreCursivefk"/>
                <w:sz w:val="24"/>
              </w:rPr>
              <w:t>Face:</w:t>
            </w:r>
          </w:p>
        </w:tc>
        <w:tc>
          <w:tcPr>
            <w:tcW w:w="4468" w:type="dxa"/>
          </w:tcPr>
          <w:p w14:paraId="5564B8D4" w14:textId="77777777" w:rsidR="00441FFF" w:rsidRPr="005E049C" w:rsidRDefault="00441FFF">
            <w:pPr>
              <w:rPr>
                <w:rFonts w:ascii="NTPreCursivefk" w:hAnsi="NTPreCursivefk"/>
                <w:sz w:val="24"/>
              </w:rPr>
            </w:pPr>
            <w:r w:rsidRPr="005E049C">
              <w:rPr>
                <w:rFonts w:ascii="NTPreCursivefk" w:hAnsi="NTPreCursivefk"/>
                <w:sz w:val="24"/>
              </w:rPr>
              <w:t>Outfit:</w:t>
            </w:r>
          </w:p>
        </w:tc>
      </w:tr>
      <w:tr w:rsidR="00441FFF" w:rsidRPr="005E049C" w14:paraId="2F42D678" w14:textId="77777777" w:rsidTr="005E049C">
        <w:trPr>
          <w:trHeight w:val="2406"/>
        </w:trPr>
        <w:tc>
          <w:tcPr>
            <w:tcW w:w="4468" w:type="dxa"/>
          </w:tcPr>
          <w:p w14:paraId="48E90B0F" w14:textId="77777777" w:rsidR="00441FFF" w:rsidRPr="005E049C" w:rsidRDefault="00441FFF">
            <w:pPr>
              <w:rPr>
                <w:rFonts w:ascii="NTPreCursivefk" w:hAnsi="NTPreCursivefk"/>
                <w:sz w:val="24"/>
              </w:rPr>
            </w:pPr>
            <w:r w:rsidRPr="005E049C">
              <w:rPr>
                <w:rFonts w:ascii="NTPreCursivefk" w:hAnsi="NTPreCursivefk"/>
                <w:sz w:val="24"/>
              </w:rPr>
              <w:t>Superpowers:</w:t>
            </w:r>
          </w:p>
        </w:tc>
        <w:tc>
          <w:tcPr>
            <w:tcW w:w="4468" w:type="dxa"/>
          </w:tcPr>
          <w:p w14:paraId="2F5A1E22" w14:textId="77777777" w:rsidR="00441FFF" w:rsidRPr="005E049C" w:rsidRDefault="00441FFF">
            <w:pPr>
              <w:rPr>
                <w:rFonts w:ascii="NTPreCursivefk" w:hAnsi="NTPreCursivefk"/>
                <w:sz w:val="24"/>
              </w:rPr>
            </w:pPr>
            <w:r w:rsidRPr="005E049C">
              <w:rPr>
                <w:rFonts w:ascii="NTPreCursivefk" w:hAnsi="NTPreCursivefk"/>
                <w:sz w:val="24"/>
              </w:rPr>
              <w:t>Enemy or villain this hero is fighting:</w:t>
            </w:r>
          </w:p>
        </w:tc>
      </w:tr>
      <w:tr w:rsidR="00441FFF" w:rsidRPr="005E049C" w14:paraId="2BE987E5" w14:textId="77777777" w:rsidTr="005E049C">
        <w:trPr>
          <w:trHeight w:val="2406"/>
        </w:trPr>
        <w:tc>
          <w:tcPr>
            <w:tcW w:w="4468" w:type="dxa"/>
          </w:tcPr>
          <w:p w14:paraId="322A8473" w14:textId="2DE8C891" w:rsidR="00441FFF" w:rsidRPr="005E049C" w:rsidRDefault="005E049C">
            <w:pPr>
              <w:rPr>
                <w:rFonts w:ascii="NTPreCursivefk" w:hAnsi="NTPreCursivefk"/>
                <w:sz w:val="24"/>
              </w:rPr>
            </w:pPr>
            <w:r w:rsidRPr="005E049C">
              <w:rPr>
                <w:rFonts w:ascii="NTPreCursivefk" w:hAnsi="NTPreCursivefk"/>
                <w:sz w:val="24"/>
              </w:rPr>
              <w:t>Tools or equipment to fight villains:</w:t>
            </w:r>
          </w:p>
        </w:tc>
        <w:tc>
          <w:tcPr>
            <w:tcW w:w="4468" w:type="dxa"/>
          </w:tcPr>
          <w:p w14:paraId="2427F4DD" w14:textId="589369A7" w:rsidR="00441FFF" w:rsidRPr="005E049C" w:rsidRDefault="005E049C">
            <w:pPr>
              <w:rPr>
                <w:rFonts w:ascii="NTPreCursivefk" w:hAnsi="NTPreCursivefk"/>
                <w:sz w:val="24"/>
              </w:rPr>
            </w:pPr>
            <w:r w:rsidRPr="005E049C">
              <w:rPr>
                <w:rFonts w:ascii="NTPreCursivefk" w:hAnsi="NTPreCursivefk"/>
                <w:sz w:val="24"/>
              </w:rPr>
              <w:t>Transport:</w:t>
            </w:r>
          </w:p>
        </w:tc>
      </w:tr>
      <w:tr w:rsidR="005E049C" w:rsidRPr="005E049C" w14:paraId="12D433B9" w14:textId="77777777" w:rsidTr="005E049C">
        <w:trPr>
          <w:trHeight w:val="2406"/>
        </w:trPr>
        <w:tc>
          <w:tcPr>
            <w:tcW w:w="4468" w:type="dxa"/>
          </w:tcPr>
          <w:p w14:paraId="036978BA" w14:textId="1413853B" w:rsidR="005E049C" w:rsidRPr="005E049C" w:rsidRDefault="005E049C">
            <w:pPr>
              <w:rPr>
                <w:rFonts w:ascii="NTPreCursivefk" w:hAnsi="NTPreCursivefk"/>
                <w:sz w:val="24"/>
              </w:rPr>
            </w:pPr>
            <w:r w:rsidRPr="005E049C">
              <w:rPr>
                <w:rFonts w:ascii="NTPreCursivefk" w:hAnsi="NTPreCursivefk"/>
                <w:sz w:val="24"/>
              </w:rPr>
              <w:t>Adverbs to describe how the hero is doing something</w:t>
            </w:r>
            <w:r w:rsidR="00145482">
              <w:rPr>
                <w:rFonts w:ascii="NTPreCursivefk" w:hAnsi="NTPreCursivefk"/>
                <w:sz w:val="24"/>
              </w:rPr>
              <w:t xml:space="preserve"> (adverbs are words that describe a verb or a ‘doing word’ i.e. </w:t>
            </w:r>
            <w:r w:rsidR="00145482" w:rsidRPr="00145482">
              <w:rPr>
                <w:rFonts w:ascii="NTPreCursivefk" w:hAnsi="NTPreCursivefk"/>
                <w:sz w:val="24"/>
                <w:u w:val="single"/>
              </w:rPr>
              <w:t>quickly</w:t>
            </w:r>
            <w:r w:rsidR="00145482">
              <w:rPr>
                <w:rFonts w:ascii="NTPreCursivefk" w:hAnsi="NTPreCursivefk"/>
                <w:sz w:val="24"/>
              </w:rPr>
              <w:t xml:space="preserve"> running):</w:t>
            </w:r>
            <w:bookmarkStart w:id="0" w:name="_GoBack"/>
            <w:bookmarkEnd w:id="0"/>
          </w:p>
        </w:tc>
        <w:tc>
          <w:tcPr>
            <w:tcW w:w="4468" w:type="dxa"/>
          </w:tcPr>
          <w:p w14:paraId="00493072" w14:textId="0DAD7EA6" w:rsidR="005E049C" w:rsidRPr="005E049C" w:rsidRDefault="005E049C">
            <w:pPr>
              <w:rPr>
                <w:rFonts w:ascii="NTPreCursivefk" w:hAnsi="NTPreCursivefk"/>
                <w:sz w:val="24"/>
              </w:rPr>
            </w:pPr>
            <w:r w:rsidRPr="005E049C">
              <w:rPr>
                <w:rFonts w:ascii="NTPreCursivefk" w:hAnsi="NTPreCursivefk"/>
                <w:sz w:val="24"/>
              </w:rPr>
              <w:t>Expanded noun-phrases:</w:t>
            </w:r>
          </w:p>
        </w:tc>
      </w:tr>
    </w:tbl>
    <w:p w14:paraId="390F2C37" w14:textId="77777777" w:rsidR="00A4328E" w:rsidRPr="005E049C" w:rsidRDefault="00A4328E">
      <w:pPr>
        <w:rPr>
          <w:sz w:val="28"/>
        </w:rPr>
      </w:pPr>
    </w:p>
    <w:sectPr w:rsidR="00A4328E" w:rsidRPr="005E0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FF"/>
    <w:rsid w:val="00145482"/>
    <w:rsid w:val="00441FFF"/>
    <w:rsid w:val="005E049C"/>
    <w:rsid w:val="008A1F58"/>
    <w:rsid w:val="00A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37566"/>
  <w15:chartTrackingRefBased/>
  <w15:docId w15:val="{D3C4F5E3-1C72-490D-A770-BC5C3BD6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F3A0E5DE79C4386B39B2B6E735252" ma:contentTypeVersion="11" ma:contentTypeDescription="Create a new document." ma:contentTypeScope="" ma:versionID="22a0038779fffeb9aa5ac4a4e46ffec5">
  <xsd:schema xmlns:xsd="http://www.w3.org/2001/XMLSchema" xmlns:xs="http://www.w3.org/2001/XMLSchema" xmlns:p="http://schemas.microsoft.com/office/2006/metadata/properties" xmlns:ns3="39f27f9c-8e83-409c-8121-69bdfadd4fc6" xmlns:ns4="98ef5a45-746f-4164-b484-119588967ac4" targetNamespace="http://schemas.microsoft.com/office/2006/metadata/properties" ma:root="true" ma:fieldsID="a93e04f95def15666c5556ae59802cac" ns3:_="" ns4:_="">
    <xsd:import namespace="39f27f9c-8e83-409c-8121-69bdfadd4fc6"/>
    <xsd:import namespace="98ef5a45-746f-4164-b484-119588967a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27f9c-8e83-409c-8121-69bdfadd4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f5a45-746f-4164-b484-119588967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28E0A-ADD7-4F86-A75C-F63048DAF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E869E-9EC5-47A2-8530-56BEC712AA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476C13-E369-4C5D-BED9-1F8A4DD5B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27f9c-8e83-409c-8121-69bdfadd4fc6"/>
    <ds:schemaRef ds:uri="98ef5a45-746f-4164-b484-119588967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Kilvington</dc:creator>
  <cp:keywords/>
  <dc:description/>
  <cp:lastModifiedBy>Hannah Kilvington</cp:lastModifiedBy>
  <cp:revision>2</cp:revision>
  <cp:lastPrinted>2020-01-17T15:43:00Z</cp:lastPrinted>
  <dcterms:created xsi:type="dcterms:W3CDTF">2021-01-08T16:56:00Z</dcterms:created>
  <dcterms:modified xsi:type="dcterms:W3CDTF">2021-01-08T16:56:00Z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0x010100820F3A0E5DE79C4386B39B2B6E735252</vt:lpwstr>
  </property>
</Properties>
</file>