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7E0" w:rsidRDefault="00C142AC" w:rsidP="00C142AC">
      <w:pPr>
        <w:spacing w:after="0" w:line="259" w:lineRule="auto"/>
        <w:ind w:left="718" w:right="-3681"/>
      </w:pPr>
      <w:r>
        <w:rPr>
          <w:rFonts w:ascii="Times New Roman" w:hAnsi="Times New Roman"/>
          <w:noProof/>
          <w:sz w:val="24"/>
          <w:szCs w:val="24"/>
        </w:rPr>
        <w:drawing>
          <wp:anchor distT="0" distB="0" distL="114300" distR="114300" simplePos="0" relativeHeight="251659264" behindDoc="0" locked="0" layoutInCell="1" allowOverlap="1" wp14:anchorId="4514A117" wp14:editId="4374D602">
            <wp:simplePos x="0" y="0"/>
            <wp:positionH relativeFrom="margin">
              <wp:align>right</wp:align>
            </wp:positionH>
            <wp:positionV relativeFrom="paragraph">
              <wp:posOffset>-612563</wp:posOffset>
            </wp:positionV>
            <wp:extent cx="1282956" cy="1590887"/>
            <wp:effectExtent l="0" t="0" r="0" b="0"/>
            <wp:wrapNone/>
            <wp:docPr id="4" name="Picture 4" descr="luns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nsfor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956" cy="1590887"/>
                    </a:xfrm>
                    <a:prstGeom prst="rect">
                      <a:avLst/>
                    </a:prstGeom>
                    <a:noFill/>
                  </pic:spPr>
                </pic:pic>
              </a:graphicData>
            </a:graphic>
            <wp14:sizeRelH relativeFrom="page">
              <wp14:pctWidth>0</wp14:pctWidth>
            </wp14:sizeRelH>
            <wp14:sizeRelV relativeFrom="page">
              <wp14:pctHeight>0</wp14:pctHeight>
            </wp14:sizeRelV>
          </wp:anchor>
        </w:drawing>
      </w:r>
      <w:r w:rsidR="00591E93">
        <w:rPr>
          <w:b/>
          <w:sz w:val="44"/>
        </w:rPr>
        <w:t>Lunsford</w:t>
      </w:r>
      <w:r w:rsidR="0080767A">
        <w:rPr>
          <w:b/>
          <w:sz w:val="44"/>
        </w:rPr>
        <w:t xml:space="preserve"> Primary School</w:t>
      </w:r>
    </w:p>
    <w:p w:rsidR="009E67E0" w:rsidRDefault="0080767A" w:rsidP="00C142AC">
      <w:pPr>
        <w:spacing w:after="0" w:line="259" w:lineRule="auto"/>
        <w:ind w:left="158" w:right="-3681"/>
      </w:pPr>
      <w:r>
        <w:rPr>
          <w:b/>
          <w:sz w:val="44"/>
        </w:rPr>
        <w:t>Admissions September 202</w:t>
      </w:r>
      <w:r w:rsidR="00107E3B">
        <w:rPr>
          <w:b/>
          <w:sz w:val="44"/>
        </w:rPr>
        <w:t>6</w:t>
      </w:r>
    </w:p>
    <w:p w:rsidR="009E67E0" w:rsidRDefault="0080767A">
      <w:pPr>
        <w:spacing w:after="0" w:line="259" w:lineRule="auto"/>
        <w:ind w:left="2753" w:firstLine="0"/>
      </w:pPr>
      <w:r>
        <w:rPr>
          <w:b/>
          <w:sz w:val="44"/>
        </w:rPr>
        <w:t xml:space="preserve"> </w:t>
      </w:r>
    </w:p>
    <w:p w:rsidR="009E67E0" w:rsidRDefault="0080767A">
      <w:pPr>
        <w:spacing w:after="0" w:line="259" w:lineRule="auto"/>
        <w:ind w:left="0" w:firstLine="0"/>
      </w:pPr>
      <w:r>
        <w:rPr>
          <w:b/>
        </w:rPr>
        <w:t xml:space="preserve"> </w:t>
      </w:r>
    </w:p>
    <w:p w:rsidR="009E67E0" w:rsidRDefault="0080767A">
      <w:pPr>
        <w:ind w:left="-5"/>
      </w:pPr>
      <w:r>
        <w:t xml:space="preserve">The admissions process should be simple, fair and easy for parents to use. This policy aims to achieve this and complies with current admissions legislation. </w:t>
      </w:r>
    </w:p>
    <w:p w:rsidR="009E67E0" w:rsidRDefault="0080767A">
      <w:pPr>
        <w:spacing w:after="0" w:line="259" w:lineRule="auto"/>
        <w:ind w:left="0" w:firstLine="0"/>
      </w:pPr>
      <w:r>
        <w:t xml:space="preserve"> </w:t>
      </w:r>
    </w:p>
    <w:p w:rsidR="009E67E0" w:rsidRDefault="0080767A">
      <w:pPr>
        <w:ind w:left="-5"/>
      </w:pPr>
      <w:r>
        <w:t xml:space="preserve">At </w:t>
      </w:r>
      <w:r w:rsidR="00C142AC">
        <w:t>Lunsford</w:t>
      </w:r>
      <w:r>
        <w:t xml:space="preserve"> Primary School our published admissions number is </w:t>
      </w:r>
      <w:r>
        <w:rPr>
          <w:b/>
        </w:rPr>
        <w:t>30</w:t>
      </w:r>
      <w:r>
        <w:t xml:space="preserve">. We admit pupils in the September following their fourth birthday. The closing date for applications is </w:t>
      </w:r>
      <w:r w:rsidR="00107E3B" w:rsidRPr="00107E3B">
        <w:rPr>
          <w:b/>
        </w:rPr>
        <w:t>Thursday 15th</w:t>
      </w:r>
      <w:r w:rsidRPr="00107E3B">
        <w:rPr>
          <w:b/>
        </w:rPr>
        <w:t xml:space="preserve"> January</w:t>
      </w:r>
      <w:r>
        <w:rPr>
          <w:b/>
        </w:rPr>
        <w:t xml:space="preserve"> 202</w:t>
      </w:r>
      <w:r w:rsidR="00107E3B">
        <w:rPr>
          <w:b/>
        </w:rPr>
        <w:t>6</w:t>
      </w:r>
      <w:r>
        <w:t xml:space="preserve"> and places are allocated during the spring term.  </w:t>
      </w:r>
    </w:p>
    <w:p w:rsidR="009E67E0" w:rsidRDefault="0080767A">
      <w:pPr>
        <w:spacing w:after="0" w:line="259" w:lineRule="auto"/>
        <w:ind w:left="0" w:firstLine="0"/>
      </w:pPr>
      <w:r>
        <w:t xml:space="preserve"> </w:t>
      </w:r>
    </w:p>
    <w:p w:rsidR="009E67E0" w:rsidRDefault="0080767A">
      <w:pPr>
        <w:ind w:left="-5"/>
      </w:pPr>
      <w:r>
        <w:t xml:space="preserve">KCC is our admissions authority. As for most other Community and Voluntary Controlled primary schools covered by KCC, our oversubscription criteria are as follows.  </w:t>
      </w:r>
    </w:p>
    <w:p w:rsidR="009E67E0" w:rsidRDefault="0080767A">
      <w:pPr>
        <w:spacing w:after="0" w:line="259" w:lineRule="auto"/>
        <w:ind w:left="0" w:firstLine="0"/>
      </w:pPr>
      <w:r>
        <w:t xml:space="preserve"> </w:t>
      </w:r>
    </w:p>
    <w:p w:rsidR="009E67E0" w:rsidRDefault="0080767A">
      <w:pPr>
        <w:spacing w:after="0" w:line="259" w:lineRule="auto"/>
        <w:ind w:left="-5"/>
      </w:pPr>
      <w:r>
        <w:rPr>
          <w:b/>
        </w:rPr>
        <w:t xml:space="preserve">The Application Procedure </w:t>
      </w:r>
    </w:p>
    <w:p w:rsidR="009E67E0" w:rsidRDefault="0080767A">
      <w:pPr>
        <w:spacing w:after="0" w:line="259" w:lineRule="auto"/>
        <w:ind w:left="0" w:firstLine="0"/>
      </w:pPr>
      <w:r>
        <w:t xml:space="preserve"> </w:t>
      </w:r>
    </w:p>
    <w:p w:rsidR="009E67E0" w:rsidRDefault="00C142AC">
      <w:pPr>
        <w:numPr>
          <w:ilvl w:val="0"/>
          <w:numId w:val="1"/>
        </w:numPr>
        <w:ind w:hanging="216"/>
      </w:pPr>
      <w:r>
        <w:t>Lunsford</w:t>
      </w:r>
      <w:r w:rsidR="0080767A">
        <w:t xml:space="preserve"> Primary School follows the procedures, timetable and deadlines set by Kent County Council. </w:t>
      </w:r>
    </w:p>
    <w:p w:rsidR="009E67E0" w:rsidRDefault="0080767A">
      <w:pPr>
        <w:numPr>
          <w:ilvl w:val="0"/>
          <w:numId w:val="1"/>
        </w:numPr>
        <w:ind w:hanging="216"/>
      </w:pPr>
      <w:r>
        <w:t xml:space="preserve">Parents will have the opportunity to visit the school </w:t>
      </w:r>
    </w:p>
    <w:p w:rsidR="009E67E0" w:rsidRDefault="0080767A">
      <w:pPr>
        <w:numPr>
          <w:ilvl w:val="0"/>
          <w:numId w:val="1"/>
        </w:numPr>
        <w:ind w:hanging="216"/>
      </w:pPr>
      <w:r>
        <w:t xml:space="preserve">An RCAF (Reception Common Application Form) has to be completed at the appropriate time, online, and returned to Kent County Council. </w:t>
      </w:r>
    </w:p>
    <w:p w:rsidR="009E67E0" w:rsidRDefault="0080767A">
      <w:pPr>
        <w:spacing w:after="0" w:line="259" w:lineRule="auto"/>
        <w:ind w:left="0" w:firstLine="0"/>
      </w:pPr>
      <w:r>
        <w:t xml:space="preserve"> </w:t>
      </w:r>
    </w:p>
    <w:p w:rsidR="009E67E0" w:rsidRDefault="0080767A">
      <w:pPr>
        <w:spacing w:after="0" w:line="259" w:lineRule="auto"/>
        <w:ind w:left="-5"/>
      </w:pPr>
      <w:r>
        <w:rPr>
          <w:b/>
        </w:rPr>
        <w:t xml:space="preserve">Allocating Places </w:t>
      </w:r>
    </w:p>
    <w:p w:rsidR="009E67E0" w:rsidRDefault="0080767A">
      <w:pPr>
        <w:spacing w:after="0" w:line="259" w:lineRule="auto"/>
        <w:ind w:left="0" w:firstLine="0"/>
      </w:pPr>
      <w:r>
        <w:t xml:space="preserve"> </w:t>
      </w:r>
    </w:p>
    <w:p w:rsidR="009E67E0" w:rsidRDefault="0080767A">
      <w:pPr>
        <w:ind w:left="-5"/>
      </w:pPr>
      <w:r>
        <w:t xml:space="preserve">Before the application of oversubscription criteria, children with a statement of special educational need or Education, Health and Care Plan which names the school will be admitted. As a result of this, the published admissions number will be reduced accordingly.  </w:t>
      </w:r>
    </w:p>
    <w:p w:rsidR="009E67E0" w:rsidRDefault="0080767A">
      <w:pPr>
        <w:spacing w:after="0" w:line="259" w:lineRule="auto"/>
        <w:ind w:left="0" w:firstLine="0"/>
      </w:pPr>
      <w:r>
        <w:t xml:space="preserve"> </w:t>
      </w:r>
    </w:p>
    <w:p w:rsidR="009E67E0" w:rsidRDefault="0080767A">
      <w:pPr>
        <w:ind w:left="-5"/>
      </w:pPr>
      <w:r>
        <w:t xml:space="preserve">If the number of preferences for the school is more than the number of spaces available, places will be allocated in the following priority order:  </w:t>
      </w:r>
    </w:p>
    <w:p w:rsidR="009E67E0" w:rsidRDefault="0080767A">
      <w:pPr>
        <w:spacing w:after="24" w:line="259" w:lineRule="auto"/>
        <w:ind w:left="0" w:firstLine="0"/>
      </w:pPr>
      <w:r>
        <w:t xml:space="preserve"> </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b/>
          <w:color w:val="auto"/>
          <w:lang w:eastAsia="en-US"/>
        </w:rPr>
        <w:t>1. Looked After Children and previously Looked After Children</w:t>
      </w:r>
      <w:r w:rsidRPr="00BE02C1">
        <w:rPr>
          <w:rFonts w:asciiTheme="minorHAnsi" w:eastAsiaTheme="minorHAnsi" w:hAnsiTheme="minorHAnsi" w:cstheme="minorBidi"/>
          <w:color w:val="auto"/>
          <w:lang w:eastAsia="en-US"/>
        </w:rPr>
        <w:t xml:space="preserve"> –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A previously looked after child means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A child is regarded as having been in state care outside of England if they were in the care of or were accommodated by a public authority, a religious organisation, or any other provider of care whose sole or main purpose is to benefit society.</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b/>
          <w:color w:val="auto"/>
          <w:lang w:eastAsia="en-US"/>
        </w:rPr>
        <w:lastRenderedPageBreak/>
        <w:t>2. Attendance at a linked school</w:t>
      </w:r>
      <w:r w:rsidRPr="00BE02C1">
        <w:rPr>
          <w:rFonts w:asciiTheme="minorHAnsi" w:eastAsiaTheme="minorHAnsi" w:hAnsiTheme="minorHAnsi" w:cstheme="minorBidi"/>
          <w:color w:val="auto"/>
          <w:lang w:eastAsia="en-US"/>
        </w:rPr>
        <w:t xml:space="preserve"> – where admission links have been established between the infant and junior school concerned, children attending the infant school are given priority for admission to the junior school.</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b/>
          <w:color w:val="auto"/>
          <w:lang w:eastAsia="en-US"/>
        </w:rPr>
        <w:t>3. Current Family Association</w:t>
      </w:r>
      <w:r w:rsidRPr="00BE02C1">
        <w:rPr>
          <w:rFonts w:asciiTheme="minorHAnsi" w:eastAsiaTheme="minorHAnsi" w:hAnsiTheme="minorHAnsi" w:cstheme="minorBidi"/>
          <w:color w:val="auto"/>
          <w:lang w:eastAsia="en-US"/>
        </w:rPr>
        <w:t xml:space="preserve"> - a brother or sister in the same school at the time of entry where the family continue to live at the same address as when the sibling was admitted – or – if they have moved – live within 2 miles of the school, or have moved to a property that is nearer to the school than the previous property as defined by the ‘Nearness’ criterion’ (below).</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If sibling priority is lost, it will not be reinstated for any reason.</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Linked infant and junior schools are considered to be the same school for this criterion. If sibling priority is lost, it will not be reinstated when a child transfers from an infant school to the linked junior school or for any other reason.</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Where a child is transferring from Year 2 and would not be attending the infant school from the start of the next academic year, but applied for the linked junior school, the sibling link would not be broken for a child applying for the infant school.</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In this context brother or sister means children who live as brother and sister in the same house, including natural brothers or sisters, adopted siblings, stepbrothers or sisters, foster brothers or sisters.</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b/>
          <w:color w:val="auto"/>
          <w:lang w:eastAsia="en-US"/>
        </w:rPr>
        <w:t>4. Health and Special Access Reason</w:t>
      </w:r>
      <w:r w:rsidRPr="00BE02C1">
        <w:rPr>
          <w:rFonts w:asciiTheme="minorHAnsi" w:eastAsiaTheme="minorHAnsi" w:hAnsiTheme="minorHAnsi" w:cstheme="minorBidi"/>
          <w:color w:val="auto"/>
          <w:lang w:eastAsia="en-US"/>
        </w:rPr>
        <w:t>s – Medical, health, social and special access reasons will be applied in accordance with the school’s legal obligations, in particular those under the Equality Act 2010. Priority will be given to those children whose mental or physical impairment means they have a demonstrable and significant need to attend a particular school. Equally this priority will apply to children whose parents’/guardians’ physical or mental health or social needs mean that they have a demonstrable and significant need to attend a particular school. Such claims will need to be supported by written evidence from a suitably qualified medical or other practitioner who can demonstrate a special connection between these needs and the particular school.</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b/>
          <w:color w:val="auto"/>
          <w:lang w:eastAsia="en-US"/>
        </w:rPr>
        <w:t>5. Nearness of children's homes to school</w:t>
      </w:r>
      <w:r w:rsidRPr="00BE02C1">
        <w:rPr>
          <w:rFonts w:asciiTheme="minorHAnsi" w:eastAsiaTheme="minorHAnsi" w:hAnsiTheme="minorHAnsi" w:cstheme="minorBidi"/>
          <w:color w:val="auto"/>
          <w:lang w:eastAsia="en-US"/>
        </w:rPr>
        <w:t xml:space="preserve"> - we use the distance between the child’s permanent home address (defined in KCC’s annual admissions prospectus) and the school, measured in a straight line using the National Land and Property Gazetteer (NLPG) address point data. Distances are measured from a point defined as within the child’s home to a point defined as within the school as specified by NLPG. The same address point on the school site is used for everybody. When we apply the distance criterion for an oversubscribed Community or Voluntary Controlled school, these straight-line measurements are used to determine how close each applicant’s address is to the school. Where applications are made from properties or abodes that are not registered to the NLPG, including new build properties, KCC may be required to use planning sites or other relevant co-ordinates. In exceptional circumstances where alternative co-ordinates are not available, measurements will be determined by a Senior Admissions Officer and confirmed by Head of Service. </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Where a child lives at more than one address, we will distance to the home at which they sleep for the majority of school nights (Sunday to Thursday) in the first academic year, using community school term dates excluding school holidays. In the unlikely event that a child spends an equal time at both addresses, KCC will use the address that is closer to the school that is named as the child’s first preference.</w:t>
      </w:r>
    </w:p>
    <w:p w:rsidR="00BE02C1" w:rsidRPr="00BE02C1" w:rsidRDefault="00BE02C1" w:rsidP="00BE02C1">
      <w:pPr>
        <w:spacing w:after="160" w:line="259" w:lineRule="auto"/>
        <w:ind w:left="0" w:firstLine="0"/>
        <w:rPr>
          <w:rFonts w:asciiTheme="minorHAnsi" w:eastAsiaTheme="minorHAnsi" w:hAnsiTheme="minorHAnsi" w:cstheme="minorBidi"/>
          <w:b/>
          <w:color w:val="auto"/>
          <w:lang w:eastAsia="en-US"/>
        </w:rPr>
      </w:pPr>
      <w:r w:rsidRPr="00BE02C1">
        <w:rPr>
          <w:rFonts w:asciiTheme="minorHAnsi" w:eastAsiaTheme="minorHAnsi" w:hAnsiTheme="minorHAnsi" w:cstheme="minorBidi"/>
          <w:b/>
          <w:color w:val="auto"/>
          <w:lang w:eastAsia="en-US"/>
        </w:rPr>
        <w:t>Tie breaker</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lastRenderedPageBreak/>
        <w:t xml:space="preserve">In the event of any of the above criteria being oversubscribed, priority will be given based on distance as described above with those closest being given higher priority. In the unlikely event that two or more children in all other ways have equal eligibility for the last available place at the school, the names will be issued a number and drawn randomly to decide which child should be given the place. This will be supervised by someone independent from the school. </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If siblings from multiple births (twins, triplets, etc) apply for a school and the school would reach its Published Admission Number (PAN) after admitting one or more, but before admitting all of those siblings, the LA will offer a place to each of the siblings, even if doing so takes the school above its PAN. If the admissions are to Year R, and so result in a breach of infant class size legislation, the additional pupil(s) will be treated as “excepted” for the time they are in an infant class or until the numbers fall back to the current infant class size limit, as defined in the School Admissions Code.</w:t>
      </w:r>
    </w:p>
    <w:p w:rsidR="00BE02C1" w:rsidRPr="00BE02C1" w:rsidRDefault="00BE02C1" w:rsidP="00BE02C1">
      <w:pPr>
        <w:spacing w:after="160" w:line="259" w:lineRule="auto"/>
        <w:ind w:left="0" w:firstLine="0"/>
        <w:rPr>
          <w:rFonts w:asciiTheme="minorHAnsi" w:eastAsiaTheme="minorHAnsi" w:hAnsiTheme="minorHAnsi" w:cstheme="minorBidi"/>
          <w:b/>
          <w:color w:val="auto"/>
          <w:lang w:eastAsia="en-US"/>
        </w:rPr>
      </w:pPr>
      <w:r w:rsidRPr="00BE02C1">
        <w:rPr>
          <w:rFonts w:asciiTheme="minorHAnsi" w:eastAsiaTheme="minorHAnsi" w:hAnsiTheme="minorHAnsi" w:cstheme="minorBidi"/>
          <w:b/>
          <w:color w:val="auto"/>
          <w:lang w:eastAsia="en-US"/>
        </w:rPr>
        <w:t>School age and deferred entry</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 xml:space="preserve">Where an offer has been made, the school will provide for the admission of all children in the September following their fourth birthday. Parents can choose to defer the date their child is admitted to the school until later in the school year, but not beyond the start of the term after their child reaches compulsory school age and not beyond the beginning of the final term of the school year. Where parents wish, children may attend part-time until later in the school year, but not beyond the start of the term after their child reaches compulsory school age. Admission for children outside their normal age group. Requests for admission to Reception outside of the normal age group should be made to the Headteacher of each preferred school as early as possible in the admissions round associated with that child’s date of birth. This will allow the school and admissions authority sufficient time to </w:t>
      </w:r>
      <w:proofErr w:type="gramStart"/>
      <w:r w:rsidRPr="00BE02C1">
        <w:rPr>
          <w:rFonts w:asciiTheme="minorHAnsi" w:eastAsiaTheme="minorHAnsi" w:hAnsiTheme="minorHAnsi" w:cstheme="minorBidi"/>
          <w:color w:val="auto"/>
          <w:lang w:eastAsia="en-US"/>
        </w:rPr>
        <w:t>make a decision</w:t>
      </w:r>
      <w:proofErr w:type="gramEnd"/>
      <w:r w:rsidRPr="00BE02C1">
        <w:rPr>
          <w:rFonts w:asciiTheme="minorHAnsi" w:eastAsiaTheme="minorHAnsi" w:hAnsiTheme="minorHAnsi" w:cstheme="minorBidi"/>
          <w:color w:val="auto"/>
          <w:lang w:eastAsia="en-US"/>
        </w:rPr>
        <w:t xml:space="preserve"> before the closing date.  Parents are not expected to provide evidence to support their request to defer their application, however where provided it must be specific to the child in question. This might include medical or Educational Psychologist reports. There is no legal requirement for this medical or educational evidence to be secured from an appropriate professional, however, failure to provide this may impede a school’s ability to agree to deferral. Parents are required to complete an application for the normal point of entry at the same time, in case their request is declined. This application can be cancelled if the school agrees to accept a deferred application for entry into Year R the following year. Deferred applications must be made via paper Reception Common Application Form (RCAF) to the LA, with written confirmation from each named school attached. Deferred applications will be processed in the same way as all applications for the cohort in the following admissions round and offers will be made in accordance with each school’s oversubscription criteria.</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Further advice is available at www.kent.gov.uk/primaryadmissions</w:t>
      </w:r>
    </w:p>
    <w:p w:rsidR="00BE02C1" w:rsidRPr="00BE02C1" w:rsidRDefault="00BE02C1" w:rsidP="00BE02C1">
      <w:pPr>
        <w:spacing w:after="160" w:line="259" w:lineRule="auto"/>
        <w:ind w:left="0" w:firstLine="0"/>
        <w:rPr>
          <w:rFonts w:asciiTheme="minorHAnsi" w:eastAsiaTheme="minorHAnsi" w:hAnsiTheme="minorHAnsi" w:cstheme="minorBidi"/>
          <w:b/>
          <w:color w:val="auto"/>
          <w:lang w:eastAsia="en-US"/>
        </w:rPr>
      </w:pPr>
      <w:r w:rsidRPr="00BE02C1">
        <w:rPr>
          <w:rFonts w:asciiTheme="minorHAnsi" w:eastAsiaTheme="minorHAnsi" w:hAnsiTheme="minorHAnsi" w:cstheme="minorBidi"/>
          <w:b/>
          <w:color w:val="auto"/>
          <w:lang w:eastAsia="en-US"/>
        </w:rPr>
        <w:t>Waiting List</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Each school will operate a waiting list for each year group. Where a school receives more applications for places than there are places available, a waiting list will operate for at least the first term of the academic year in oversubscription criteria order and will be re-ranked each time a child is added or before an offer is made.</w:t>
      </w:r>
    </w:p>
    <w:p w:rsidR="00BE02C1" w:rsidRPr="00BE02C1" w:rsidRDefault="00BE02C1" w:rsidP="00BE02C1">
      <w:pPr>
        <w:spacing w:after="160" w:line="259" w:lineRule="auto"/>
        <w:ind w:left="0" w:firstLine="0"/>
        <w:rPr>
          <w:rFonts w:asciiTheme="minorHAnsi" w:eastAsiaTheme="minorHAnsi" w:hAnsiTheme="minorHAnsi" w:cstheme="minorBidi"/>
          <w:b/>
          <w:color w:val="auto"/>
          <w:lang w:eastAsia="en-US"/>
        </w:rPr>
      </w:pPr>
      <w:r w:rsidRPr="00BE02C1">
        <w:rPr>
          <w:rFonts w:asciiTheme="minorHAnsi" w:eastAsiaTheme="minorHAnsi" w:hAnsiTheme="minorHAnsi" w:cstheme="minorBidi"/>
          <w:b/>
          <w:color w:val="auto"/>
          <w:lang w:eastAsia="en-US"/>
        </w:rPr>
        <w:t>Appeal</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lastRenderedPageBreak/>
        <w:t xml:space="preserve">All applicants refused a place have the right of appeal to an independent appeal panel constituted and operated in accordance with the School Admission Appeals Code. Appeals can be lodged at www.kent.gov.uk/schoolappeals. </w:t>
      </w:r>
    </w:p>
    <w:p w:rsidR="00BE02C1" w:rsidRPr="00BE02C1" w:rsidRDefault="00BE02C1" w:rsidP="00BE02C1">
      <w:pPr>
        <w:spacing w:after="160" w:line="259" w:lineRule="auto"/>
        <w:ind w:left="0" w:firstLine="0"/>
        <w:rPr>
          <w:rFonts w:asciiTheme="minorHAnsi" w:eastAsiaTheme="minorHAnsi" w:hAnsiTheme="minorHAnsi" w:cstheme="minorBidi"/>
          <w:b/>
          <w:color w:val="auto"/>
          <w:lang w:eastAsia="en-US"/>
        </w:rPr>
      </w:pPr>
      <w:r w:rsidRPr="00BE02C1">
        <w:rPr>
          <w:rFonts w:asciiTheme="minorHAnsi" w:eastAsiaTheme="minorHAnsi" w:hAnsiTheme="minorHAnsi" w:cstheme="minorBidi"/>
          <w:b/>
          <w:color w:val="auto"/>
          <w:lang w:eastAsia="en-US"/>
        </w:rPr>
        <w:t>In year admissions</w:t>
      </w:r>
    </w:p>
    <w:p w:rsidR="00BE02C1" w:rsidRPr="00BE02C1" w:rsidRDefault="00BE02C1" w:rsidP="00BE02C1">
      <w:pPr>
        <w:spacing w:after="160" w:line="259" w:lineRule="auto"/>
        <w:ind w:left="0" w:firstLine="0"/>
        <w:rPr>
          <w:rFonts w:asciiTheme="minorHAnsi" w:eastAsiaTheme="minorHAnsi" w:hAnsiTheme="minorHAnsi" w:cstheme="minorBidi"/>
          <w:color w:val="auto"/>
          <w:lang w:eastAsia="en-US"/>
        </w:rPr>
      </w:pPr>
      <w:r w:rsidRPr="00BE02C1">
        <w:rPr>
          <w:rFonts w:asciiTheme="minorHAnsi" w:eastAsiaTheme="minorHAnsi" w:hAnsiTheme="minorHAnsi" w:cstheme="minorBidi"/>
          <w:color w:val="auto"/>
          <w:lang w:eastAsia="en-US"/>
        </w:rPr>
        <w:t xml:space="preserve">Applications for children outside the normal admissions round, or for a place in a different year group, are called In Year Admissions. Applications will be ranked in accordance with the same oversubscription criteria and arrangements above. Applications should be made direct to the school(s), using an </w:t>
      </w:r>
      <w:proofErr w:type="gramStart"/>
      <w:r w:rsidRPr="00BE02C1">
        <w:rPr>
          <w:rFonts w:asciiTheme="minorHAnsi" w:eastAsiaTheme="minorHAnsi" w:hAnsiTheme="minorHAnsi" w:cstheme="minorBidi"/>
          <w:color w:val="auto"/>
          <w:lang w:eastAsia="en-US"/>
        </w:rPr>
        <w:t>In Year</w:t>
      </w:r>
      <w:proofErr w:type="gramEnd"/>
      <w:r w:rsidRPr="00BE02C1">
        <w:rPr>
          <w:rFonts w:asciiTheme="minorHAnsi" w:eastAsiaTheme="minorHAnsi" w:hAnsiTheme="minorHAnsi" w:cstheme="minorBidi"/>
          <w:color w:val="auto"/>
          <w:lang w:eastAsia="en-US"/>
        </w:rPr>
        <w:t xml:space="preserve"> Application Form found at www.kent.gov.uk/inyearadmissions</w:t>
      </w:r>
    </w:p>
    <w:p w:rsidR="009E67E0" w:rsidRDefault="0080767A" w:rsidP="00B26715">
      <w:pPr>
        <w:spacing w:after="0"/>
        <w:ind w:left="-5"/>
      </w:pPr>
      <w:r>
        <w:t xml:space="preserve">We will be able to offer you a place within 5 days if:  </w:t>
      </w:r>
    </w:p>
    <w:p w:rsidR="009E67E0" w:rsidRDefault="0080767A" w:rsidP="00B26715">
      <w:pPr>
        <w:spacing w:after="0" w:line="259" w:lineRule="auto"/>
        <w:ind w:left="0" w:firstLine="0"/>
      </w:pPr>
      <w:r>
        <w:t xml:space="preserve"> </w:t>
      </w:r>
    </w:p>
    <w:p w:rsidR="009E67E0" w:rsidRDefault="0080767A" w:rsidP="00B26715">
      <w:pPr>
        <w:numPr>
          <w:ilvl w:val="0"/>
          <w:numId w:val="3"/>
        </w:numPr>
        <w:spacing w:after="0"/>
        <w:ind w:hanging="540"/>
      </w:pPr>
      <w:r>
        <w:t xml:space="preserve">we have all the information we need </w:t>
      </w:r>
      <w:bookmarkStart w:id="0" w:name="_GoBack"/>
      <w:bookmarkEnd w:id="0"/>
    </w:p>
    <w:p w:rsidR="009E67E0" w:rsidRDefault="0080767A" w:rsidP="00B26715">
      <w:pPr>
        <w:numPr>
          <w:ilvl w:val="0"/>
          <w:numId w:val="3"/>
        </w:numPr>
        <w:spacing w:after="0"/>
        <w:ind w:hanging="540"/>
      </w:pPr>
      <w:r>
        <w:t xml:space="preserve">we have a place available </w:t>
      </w:r>
    </w:p>
    <w:p w:rsidR="009E67E0" w:rsidRDefault="0080767A" w:rsidP="00B26715">
      <w:pPr>
        <w:numPr>
          <w:ilvl w:val="0"/>
          <w:numId w:val="3"/>
        </w:numPr>
        <w:spacing w:after="0"/>
        <w:ind w:hanging="540"/>
      </w:pPr>
      <w:r>
        <w:t xml:space="preserve">no other child has a higher priority for the place </w:t>
      </w:r>
    </w:p>
    <w:p w:rsidR="009E67E0" w:rsidRDefault="0080767A" w:rsidP="00B26715">
      <w:pPr>
        <w:spacing w:after="0" w:line="259" w:lineRule="auto"/>
        <w:ind w:left="540" w:firstLine="0"/>
      </w:pPr>
      <w:r>
        <w:t xml:space="preserve"> </w:t>
      </w:r>
    </w:p>
    <w:p w:rsidR="009E67E0" w:rsidRDefault="0080767A" w:rsidP="00B26715">
      <w:pPr>
        <w:spacing w:after="0" w:line="362" w:lineRule="auto"/>
        <w:ind w:left="-5" w:right="526"/>
      </w:pPr>
      <w:r>
        <w:t xml:space="preserve">If your child is not offered a place, you can join our waiting list or call 03000 416 111 email </w:t>
      </w:r>
      <w:r>
        <w:rPr>
          <w:u w:val="single" w:color="000000"/>
        </w:rPr>
        <w:t>kentinyearadmissions@kent.gov.uk</w:t>
      </w:r>
      <w:r>
        <w:t xml:space="preserve"> to find out which other schools have places available. Our waiting list follow the same criteria as the oversubscription criteria stated above. Priority is given on the waiting list in the following order:  </w:t>
      </w:r>
    </w:p>
    <w:p w:rsidR="009E67E0" w:rsidRDefault="0080767A" w:rsidP="00B26715">
      <w:pPr>
        <w:spacing w:after="0" w:line="259" w:lineRule="auto"/>
        <w:ind w:left="0" w:firstLine="0"/>
      </w:pPr>
      <w:r>
        <w:t xml:space="preserve"> </w:t>
      </w:r>
    </w:p>
    <w:p w:rsidR="009E67E0" w:rsidRDefault="0080767A" w:rsidP="00B26715">
      <w:pPr>
        <w:numPr>
          <w:ilvl w:val="0"/>
          <w:numId w:val="3"/>
        </w:numPr>
        <w:spacing w:after="0"/>
        <w:ind w:hanging="540"/>
      </w:pPr>
      <w:r>
        <w:t xml:space="preserve">Children in Local Authority Care or Previously in Local Authority Care  </w:t>
      </w:r>
    </w:p>
    <w:p w:rsidR="009E67E0" w:rsidRDefault="0080767A" w:rsidP="00B26715">
      <w:pPr>
        <w:numPr>
          <w:ilvl w:val="0"/>
          <w:numId w:val="3"/>
        </w:numPr>
        <w:spacing w:after="0"/>
        <w:ind w:hanging="540"/>
      </w:pPr>
      <w:r>
        <w:t xml:space="preserve">Current Family Association  </w:t>
      </w:r>
    </w:p>
    <w:p w:rsidR="009E67E0" w:rsidRDefault="0080767A" w:rsidP="00B26715">
      <w:pPr>
        <w:numPr>
          <w:ilvl w:val="0"/>
          <w:numId w:val="3"/>
        </w:numPr>
        <w:spacing w:after="0"/>
        <w:ind w:hanging="540"/>
      </w:pPr>
      <w:r>
        <w:t xml:space="preserve">Health and Special Access Reasons  </w:t>
      </w:r>
    </w:p>
    <w:p w:rsidR="009E67E0" w:rsidRDefault="0080767A" w:rsidP="00B26715">
      <w:pPr>
        <w:numPr>
          <w:ilvl w:val="0"/>
          <w:numId w:val="3"/>
        </w:numPr>
        <w:spacing w:after="0"/>
        <w:ind w:hanging="540"/>
      </w:pPr>
      <w:r>
        <w:t xml:space="preserve">Nearness of children's homes to school  </w:t>
      </w:r>
    </w:p>
    <w:p w:rsidR="009E67E0" w:rsidRDefault="0080767A" w:rsidP="00B26715">
      <w:pPr>
        <w:spacing w:after="0" w:line="259" w:lineRule="auto"/>
        <w:ind w:left="0" w:firstLine="0"/>
      </w:pPr>
      <w:r>
        <w:t xml:space="preserve"> </w:t>
      </w:r>
    </w:p>
    <w:p w:rsidR="009E67E0" w:rsidRDefault="0080767A" w:rsidP="00B26715">
      <w:pPr>
        <w:spacing w:after="0"/>
        <w:ind w:left="-5"/>
      </w:pPr>
      <w:r>
        <w:t xml:space="preserve">Further advice on admissions is available at </w:t>
      </w:r>
      <w:hyperlink r:id="rId6">
        <w:r>
          <w:rPr>
            <w:color w:val="0000FF"/>
            <w:u w:val="single" w:color="0000FF"/>
          </w:rPr>
          <w:t>www.kent.gov.uk/primaryadmissions</w:t>
        </w:r>
      </w:hyperlink>
      <w:hyperlink r:id="rId7">
        <w:r>
          <w:t xml:space="preserve"> </w:t>
        </w:r>
      </w:hyperlink>
    </w:p>
    <w:p w:rsidR="009E67E0" w:rsidRDefault="0080767A" w:rsidP="00B26715">
      <w:pPr>
        <w:spacing w:after="0" w:line="259" w:lineRule="auto"/>
        <w:ind w:left="0" w:firstLine="0"/>
      </w:pPr>
      <w:r>
        <w:t xml:space="preserve"> </w:t>
      </w:r>
    </w:p>
    <w:p w:rsidR="009E67E0" w:rsidRDefault="0080767A" w:rsidP="00B26715">
      <w:pPr>
        <w:spacing w:after="0" w:line="259" w:lineRule="auto"/>
        <w:ind w:left="0" w:firstLine="0"/>
      </w:pPr>
      <w:r>
        <w:t xml:space="preserve"> </w:t>
      </w:r>
    </w:p>
    <w:p w:rsidR="009E67E0" w:rsidRDefault="0080767A" w:rsidP="00B26715">
      <w:pPr>
        <w:spacing w:after="0" w:line="259" w:lineRule="auto"/>
        <w:ind w:left="0" w:firstLine="0"/>
      </w:pPr>
      <w:r>
        <w:t xml:space="preserve"> </w:t>
      </w:r>
    </w:p>
    <w:p w:rsidR="009E67E0" w:rsidRDefault="0080767A" w:rsidP="00B26715">
      <w:pPr>
        <w:spacing w:after="0" w:line="259" w:lineRule="auto"/>
        <w:ind w:left="0" w:firstLine="0"/>
      </w:pPr>
      <w:r>
        <w:t xml:space="preserve"> </w:t>
      </w:r>
    </w:p>
    <w:p w:rsidR="009E67E0" w:rsidRDefault="0080767A">
      <w:pPr>
        <w:spacing w:after="0" w:line="259" w:lineRule="auto"/>
        <w:ind w:left="0" w:firstLine="0"/>
      </w:pPr>
      <w:r>
        <w:t xml:space="preserve"> </w:t>
      </w:r>
    </w:p>
    <w:p w:rsidR="009E67E0" w:rsidRDefault="0080767A">
      <w:pPr>
        <w:spacing w:after="0" w:line="259" w:lineRule="auto"/>
        <w:ind w:left="0" w:firstLine="0"/>
      </w:pPr>
      <w:r>
        <w:t xml:space="preserve"> </w:t>
      </w:r>
    </w:p>
    <w:sectPr w:rsidR="009E67E0">
      <w:pgSz w:w="11906" w:h="16838"/>
      <w:pgMar w:top="1485" w:right="1442" w:bottom="16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C6575"/>
    <w:multiLevelType w:val="hybridMultilevel"/>
    <w:tmpl w:val="E76E2990"/>
    <w:lvl w:ilvl="0" w:tplc="EDBE479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A63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0E03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93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F4B3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9A0B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A254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78F4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B06D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971808"/>
    <w:multiLevelType w:val="hybridMultilevel"/>
    <w:tmpl w:val="2D265184"/>
    <w:lvl w:ilvl="0" w:tplc="8FE25928">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EB56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D6250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72D54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1C34F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EAEFE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E6B688">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24A12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465FD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3590822"/>
    <w:multiLevelType w:val="hybridMultilevel"/>
    <w:tmpl w:val="69C086A2"/>
    <w:lvl w:ilvl="0" w:tplc="9CB2F180">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EC05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D030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5CD6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982D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3455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6209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2619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BA0A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E0"/>
    <w:rsid w:val="00107E3B"/>
    <w:rsid w:val="003232D8"/>
    <w:rsid w:val="004B7FAC"/>
    <w:rsid w:val="00591E93"/>
    <w:rsid w:val="0080767A"/>
    <w:rsid w:val="008117D3"/>
    <w:rsid w:val="009E67E0"/>
    <w:rsid w:val="00B26715"/>
    <w:rsid w:val="00BE02C1"/>
    <w:rsid w:val="00C142AC"/>
    <w:rsid w:val="00E92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81E1"/>
  <w15:docId w15:val="{2D568D32-075C-4952-8A48-841E5AE2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3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nt.gov.uk/primary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nt.gov.uk/primary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Austin</dc:creator>
  <cp:keywords/>
  <cp:lastModifiedBy>Kate Mead</cp:lastModifiedBy>
  <cp:revision>4</cp:revision>
  <dcterms:created xsi:type="dcterms:W3CDTF">2025-12-11T09:30:00Z</dcterms:created>
  <dcterms:modified xsi:type="dcterms:W3CDTF">2025-12-11T09:42:00Z</dcterms:modified>
</cp:coreProperties>
</file>