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114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2491"/>
        <w:gridCol w:w="1968"/>
        <w:gridCol w:w="2426"/>
        <w:gridCol w:w="2126"/>
        <w:gridCol w:w="2268"/>
        <w:gridCol w:w="2098"/>
      </w:tblGrid>
      <w:tr w:rsidR="004B57B0" w:rsidRPr="00F51864" w14:paraId="0A6E4000" w14:textId="77777777" w:rsidTr="00406FB2">
        <w:trPr>
          <w:trHeight w:val="709"/>
        </w:trPr>
        <w:tc>
          <w:tcPr>
            <w:tcW w:w="1737" w:type="dxa"/>
            <w:shd w:val="clear" w:color="auto" w:fill="auto"/>
          </w:tcPr>
          <w:p w14:paraId="641B5757" w14:textId="77777777" w:rsidR="00951F21" w:rsidRPr="00F51864" w:rsidRDefault="00951F21" w:rsidP="005C013E">
            <w:pPr>
              <w:rPr>
                <w:rFonts w:ascii="NTPreCursivefk" w:hAnsi="NTPreCursivefk" w:cs="Calibri"/>
                <w:sz w:val="32"/>
                <w:szCs w:val="32"/>
              </w:rPr>
            </w:pPr>
          </w:p>
        </w:tc>
        <w:tc>
          <w:tcPr>
            <w:tcW w:w="2491" w:type="dxa"/>
            <w:shd w:val="clear" w:color="auto" w:fill="FF0000"/>
          </w:tcPr>
          <w:p w14:paraId="07F28D36" w14:textId="77777777" w:rsidR="00951F21" w:rsidRPr="00F51864" w:rsidRDefault="00951F21" w:rsidP="005C013E">
            <w:pPr>
              <w:rPr>
                <w:rFonts w:ascii="NTPreCursivefk" w:hAnsi="NTPreCursivefk" w:cs="Calibri"/>
                <w:sz w:val="32"/>
                <w:szCs w:val="32"/>
              </w:rPr>
            </w:pPr>
            <w:r w:rsidRPr="00F51864">
              <w:rPr>
                <w:rFonts w:ascii="NTPreCursivefk" w:hAnsi="NTPreCursivefk" w:cs="Calibri"/>
                <w:sz w:val="32"/>
                <w:szCs w:val="32"/>
              </w:rPr>
              <w:t>Autumn 1</w:t>
            </w:r>
          </w:p>
        </w:tc>
        <w:tc>
          <w:tcPr>
            <w:tcW w:w="1968" w:type="dxa"/>
            <w:shd w:val="clear" w:color="auto" w:fill="FF0000"/>
          </w:tcPr>
          <w:p w14:paraId="7F1FF39B" w14:textId="77777777" w:rsidR="00951F21" w:rsidRPr="00F51864" w:rsidRDefault="00951F21" w:rsidP="005C013E">
            <w:pPr>
              <w:rPr>
                <w:rFonts w:ascii="NTPreCursivefk" w:hAnsi="NTPreCursivefk" w:cs="Calibri"/>
                <w:sz w:val="32"/>
              </w:rPr>
            </w:pPr>
            <w:r w:rsidRPr="00F51864">
              <w:rPr>
                <w:rFonts w:ascii="NTPreCursivefk" w:hAnsi="NTPreCursivefk" w:cs="Calibri"/>
                <w:sz w:val="32"/>
              </w:rPr>
              <w:t xml:space="preserve">Autumn 2 </w:t>
            </w:r>
          </w:p>
        </w:tc>
        <w:tc>
          <w:tcPr>
            <w:tcW w:w="2426" w:type="dxa"/>
            <w:shd w:val="clear" w:color="auto" w:fill="FF0000"/>
          </w:tcPr>
          <w:p w14:paraId="07D17AD9" w14:textId="77777777" w:rsidR="00951F21" w:rsidRPr="00F51864" w:rsidRDefault="00951F21" w:rsidP="005C013E">
            <w:pPr>
              <w:rPr>
                <w:rFonts w:ascii="NTPreCursivefk" w:hAnsi="NTPreCursivefk" w:cs="Calibri"/>
                <w:sz w:val="32"/>
                <w:szCs w:val="32"/>
              </w:rPr>
            </w:pPr>
            <w:r w:rsidRPr="00F51864">
              <w:rPr>
                <w:rFonts w:ascii="NTPreCursivefk" w:hAnsi="NTPreCursivefk" w:cs="Calibri"/>
                <w:sz w:val="32"/>
                <w:szCs w:val="32"/>
              </w:rPr>
              <w:t>Spring 1</w:t>
            </w:r>
          </w:p>
          <w:p w14:paraId="0A627BED" w14:textId="77777777" w:rsidR="00951F21" w:rsidRPr="00F51864" w:rsidRDefault="00951F21" w:rsidP="005C013E">
            <w:pPr>
              <w:rPr>
                <w:rFonts w:ascii="NTPreCursivefk" w:hAnsi="NTPreCursivefk" w:cs="Calibri"/>
              </w:rPr>
            </w:pPr>
          </w:p>
        </w:tc>
        <w:tc>
          <w:tcPr>
            <w:tcW w:w="2126" w:type="dxa"/>
            <w:shd w:val="clear" w:color="auto" w:fill="FF0000"/>
          </w:tcPr>
          <w:p w14:paraId="7F38E333" w14:textId="77777777" w:rsidR="00951F21" w:rsidRPr="00F51864" w:rsidRDefault="00951F21" w:rsidP="005C013E">
            <w:pPr>
              <w:rPr>
                <w:rFonts w:ascii="NTPreCursivefk" w:hAnsi="NTPreCursivefk" w:cs="Calibri"/>
                <w:sz w:val="32"/>
                <w:szCs w:val="32"/>
              </w:rPr>
            </w:pPr>
            <w:r w:rsidRPr="00F51864">
              <w:rPr>
                <w:rFonts w:ascii="NTPreCursivefk" w:hAnsi="NTPreCursivefk" w:cs="Calibri"/>
                <w:sz w:val="32"/>
                <w:szCs w:val="32"/>
              </w:rPr>
              <w:t xml:space="preserve">Spring 2 </w:t>
            </w:r>
          </w:p>
        </w:tc>
        <w:tc>
          <w:tcPr>
            <w:tcW w:w="2268" w:type="dxa"/>
            <w:shd w:val="clear" w:color="auto" w:fill="FF0000"/>
          </w:tcPr>
          <w:p w14:paraId="44710CE5" w14:textId="77777777" w:rsidR="00951F21" w:rsidRPr="00F51864" w:rsidRDefault="00951F21" w:rsidP="005C013E">
            <w:pPr>
              <w:rPr>
                <w:rFonts w:ascii="NTPreCursivefk" w:hAnsi="NTPreCursivefk" w:cs="Calibri"/>
                <w:sz w:val="32"/>
                <w:szCs w:val="32"/>
              </w:rPr>
            </w:pPr>
            <w:r w:rsidRPr="00F51864">
              <w:rPr>
                <w:rFonts w:ascii="NTPreCursivefk" w:hAnsi="NTPreCursivefk" w:cs="Calibri"/>
                <w:sz w:val="32"/>
                <w:szCs w:val="32"/>
              </w:rPr>
              <w:t>Summer 1</w:t>
            </w:r>
          </w:p>
        </w:tc>
        <w:tc>
          <w:tcPr>
            <w:tcW w:w="2098" w:type="dxa"/>
            <w:shd w:val="clear" w:color="auto" w:fill="FF0000"/>
          </w:tcPr>
          <w:p w14:paraId="4008804A" w14:textId="77777777" w:rsidR="00951F21" w:rsidRPr="00F51864" w:rsidRDefault="00951F21" w:rsidP="005C013E">
            <w:pPr>
              <w:rPr>
                <w:rFonts w:ascii="NTPreCursivefk" w:hAnsi="NTPreCursivefk" w:cs="Calibri"/>
                <w:sz w:val="32"/>
                <w:szCs w:val="32"/>
              </w:rPr>
            </w:pPr>
            <w:r w:rsidRPr="00F51864">
              <w:rPr>
                <w:rFonts w:ascii="NTPreCursivefk" w:hAnsi="NTPreCursivefk" w:cs="Calibri"/>
                <w:sz w:val="32"/>
                <w:szCs w:val="32"/>
              </w:rPr>
              <w:t xml:space="preserve">Summer 2 </w:t>
            </w:r>
          </w:p>
          <w:p w14:paraId="212E5B38" w14:textId="77777777" w:rsidR="00951F21" w:rsidRPr="00F51864" w:rsidRDefault="00951F21" w:rsidP="005C013E">
            <w:pPr>
              <w:rPr>
                <w:rFonts w:ascii="NTPreCursivefk" w:hAnsi="NTPreCursivefk" w:cs="Calibri"/>
              </w:rPr>
            </w:pPr>
          </w:p>
        </w:tc>
      </w:tr>
      <w:tr w:rsidR="004B57B0" w:rsidRPr="00F51864" w14:paraId="2F792654" w14:textId="77777777" w:rsidTr="00406FB2">
        <w:trPr>
          <w:trHeight w:val="1110"/>
        </w:trPr>
        <w:tc>
          <w:tcPr>
            <w:tcW w:w="1737" w:type="dxa"/>
            <w:shd w:val="clear" w:color="auto" w:fill="FF0000"/>
          </w:tcPr>
          <w:p w14:paraId="4299EC82" w14:textId="4A83DF51" w:rsidR="00951F21" w:rsidRPr="00F51864" w:rsidRDefault="00DF3D90" w:rsidP="005C013E">
            <w:pPr>
              <w:rPr>
                <w:rFonts w:ascii="NTPreCursivefk" w:hAnsi="NTPreCursivefk" w:cs="Calibri"/>
                <w:sz w:val="32"/>
                <w:szCs w:val="32"/>
              </w:rPr>
            </w:pPr>
            <w:r>
              <w:rPr>
                <w:rFonts w:ascii="NTPreCursivefk" w:hAnsi="NTPreCursivefk" w:cs="Calibri"/>
                <w:sz w:val="32"/>
                <w:szCs w:val="32"/>
              </w:rPr>
              <w:t xml:space="preserve">Year R </w:t>
            </w:r>
          </w:p>
        </w:tc>
        <w:tc>
          <w:tcPr>
            <w:tcW w:w="2491" w:type="dxa"/>
            <w:shd w:val="clear" w:color="auto" w:fill="auto"/>
          </w:tcPr>
          <w:p w14:paraId="36EE57DC" w14:textId="77777777" w:rsidR="00E2567D" w:rsidRDefault="003A6702" w:rsidP="00CC2DF0">
            <w:pPr>
              <w:pStyle w:val="Default"/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Ourselves and our families </w:t>
            </w:r>
          </w:p>
          <w:p w14:paraId="5501FA90" w14:textId="1E759FDE" w:rsidR="008B7680" w:rsidRPr="00F51864" w:rsidRDefault="003A6702" w:rsidP="00CC2DF0">
            <w:pPr>
              <w:pStyle w:val="Default"/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>Autumn</w:t>
            </w:r>
            <w:r w:rsidR="008B7680">
              <w:rPr>
                <w:rFonts w:ascii="NTPreCursivefk" w:hAnsi="NTPreCursivefk" w:cs="Calibri"/>
              </w:rPr>
              <w:t xml:space="preserve"> in the Natural World </w:t>
            </w:r>
          </w:p>
        </w:tc>
        <w:tc>
          <w:tcPr>
            <w:tcW w:w="1968" w:type="dxa"/>
            <w:shd w:val="clear" w:color="auto" w:fill="auto"/>
          </w:tcPr>
          <w:p w14:paraId="302777FE" w14:textId="77777777" w:rsidR="00E2567D" w:rsidRDefault="009273AD" w:rsidP="00CC2D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Night time changes </w:t>
            </w:r>
          </w:p>
          <w:p w14:paraId="4684D6AD" w14:textId="02C6BA69" w:rsidR="009273AD" w:rsidRPr="00F51864" w:rsidRDefault="009273AD" w:rsidP="00CC2D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Autumn into Winter </w:t>
            </w:r>
          </w:p>
        </w:tc>
        <w:tc>
          <w:tcPr>
            <w:tcW w:w="2426" w:type="dxa"/>
            <w:shd w:val="clear" w:color="auto" w:fill="auto"/>
          </w:tcPr>
          <w:p w14:paraId="32101AAA" w14:textId="5D57A587" w:rsidR="001F3739" w:rsidRDefault="001F3739" w:rsidP="00CC2D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Different Animal Habitats </w:t>
            </w:r>
          </w:p>
          <w:p w14:paraId="4D109A72" w14:textId="2B0D234D" w:rsidR="00E2567D" w:rsidRDefault="001F3739" w:rsidP="00CC2D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Winter </w:t>
            </w:r>
          </w:p>
          <w:p w14:paraId="6F525D6E" w14:textId="77777777" w:rsidR="001F3739" w:rsidRDefault="001F3739" w:rsidP="00CC2D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Ice Investigations </w:t>
            </w:r>
          </w:p>
          <w:p w14:paraId="4714B4F1" w14:textId="14EEDFD1" w:rsidR="001F3739" w:rsidRPr="00F51864" w:rsidRDefault="001F3739" w:rsidP="00CC2DF0">
            <w:pPr>
              <w:rPr>
                <w:rFonts w:ascii="NTPreCursivefk" w:hAnsi="NTPreCursivefk"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596F534D" w14:textId="77777777" w:rsidR="00E2567D" w:rsidRDefault="00A809A2" w:rsidP="00CC2D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Winter into Spring </w:t>
            </w:r>
          </w:p>
          <w:p w14:paraId="4D7FA7A1" w14:textId="3D630969" w:rsidR="00475E33" w:rsidRPr="00F51864" w:rsidRDefault="00475E33" w:rsidP="00CC2D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How are places different? </w:t>
            </w:r>
          </w:p>
        </w:tc>
        <w:tc>
          <w:tcPr>
            <w:tcW w:w="2268" w:type="dxa"/>
            <w:shd w:val="clear" w:color="auto" w:fill="auto"/>
          </w:tcPr>
          <w:p w14:paraId="795D3BEB" w14:textId="77777777" w:rsidR="00E2567D" w:rsidRDefault="00B83622" w:rsidP="00CC2D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Plants and Flowers </w:t>
            </w:r>
          </w:p>
          <w:p w14:paraId="40022FBA" w14:textId="77777777" w:rsidR="00B83622" w:rsidRDefault="00B83622" w:rsidP="00CC2D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Life cycles </w:t>
            </w:r>
          </w:p>
          <w:p w14:paraId="58A00D99" w14:textId="77777777" w:rsidR="00B83622" w:rsidRDefault="00B83622" w:rsidP="00CC2D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Healthy eating </w:t>
            </w:r>
          </w:p>
          <w:p w14:paraId="7427510C" w14:textId="0DC9F209" w:rsidR="00B83622" w:rsidRPr="00F51864" w:rsidRDefault="00B83622" w:rsidP="00CC2D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>Spring into Summer</w:t>
            </w:r>
          </w:p>
        </w:tc>
        <w:tc>
          <w:tcPr>
            <w:tcW w:w="2098" w:type="dxa"/>
            <w:shd w:val="clear" w:color="auto" w:fill="auto"/>
          </w:tcPr>
          <w:p w14:paraId="4748308B" w14:textId="77777777" w:rsidR="00E2567D" w:rsidRDefault="00B83622" w:rsidP="005C01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 Seaside habitats </w:t>
            </w:r>
          </w:p>
          <w:p w14:paraId="29EFA029" w14:textId="77777777" w:rsidR="00B83622" w:rsidRDefault="00B83622" w:rsidP="005C01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Floating and Sinking </w:t>
            </w:r>
          </w:p>
          <w:p w14:paraId="3F54B38E" w14:textId="4590CC97" w:rsidR="00B83622" w:rsidRPr="00F51864" w:rsidRDefault="00B83622" w:rsidP="005C01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Summer </w:t>
            </w:r>
          </w:p>
        </w:tc>
      </w:tr>
      <w:tr w:rsidR="004B57B0" w:rsidRPr="00F51864" w14:paraId="15F54596" w14:textId="77777777" w:rsidTr="00406FB2">
        <w:trPr>
          <w:trHeight w:val="1110"/>
        </w:trPr>
        <w:tc>
          <w:tcPr>
            <w:tcW w:w="1737" w:type="dxa"/>
            <w:shd w:val="clear" w:color="auto" w:fill="FF0000"/>
          </w:tcPr>
          <w:p w14:paraId="4134DD47" w14:textId="5578B85F" w:rsidR="0085123B" w:rsidRPr="00F51864" w:rsidRDefault="00DF3D90" w:rsidP="00C83025">
            <w:pPr>
              <w:rPr>
                <w:rFonts w:ascii="NTPreCursivefk" w:hAnsi="NTPreCursivefk" w:cs="Calibri"/>
                <w:sz w:val="20"/>
                <w:szCs w:val="22"/>
              </w:rPr>
            </w:pPr>
            <w:r>
              <w:rPr>
                <w:rFonts w:ascii="NTPreCursivefk" w:hAnsi="NTPreCursivefk" w:cs="Calibri"/>
                <w:sz w:val="32"/>
                <w:szCs w:val="32"/>
              </w:rPr>
              <w:t>Year 1</w:t>
            </w:r>
          </w:p>
        </w:tc>
        <w:tc>
          <w:tcPr>
            <w:tcW w:w="2491" w:type="dxa"/>
            <w:shd w:val="clear" w:color="auto" w:fill="auto"/>
          </w:tcPr>
          <w:p w14:paraId="2CF4D5EC" w14:textId="77777777" w:rsidR="003D21F2" w:rsidRDefault="00804E03" w:rsidP="00951F21">
            <w:pPr>
              <w:pStyle w:val="Default"/>
              <w:rPr>
                <w:rFonts w:ascii="NTPreCursivefk" w:hAnsi="NTPreCursivefk" w:cs="Calibri"/>
                <w:color w:val="auto"/>
              </w:rPr>
            </w:pPr>
            <w:r>
              <w:rPr>
                <w:rFonts w:ascii="NTPreCursivefk" w:hAnsi="NTPreCursivefk" w:cs="Calibri"/>
                <w:color w:val="auto"/>
              </w:rPr>
              <w:t xml:space="preserve">Animals Including Humans- </w:t>
            </w:r>
          </w:p>
          <w:p w14:paraId="5756563A" w14:textId="7298653F" w:rsidR="00804E03" w:rsidRPr="00F51864" w:rsidRDefault="00804E03" w:rsidP="00951F21">
            <w:pPr>
              <w:pStyle w:val="Default"/>
              <w:rPr>
                <w:rFonts w:ascii="NTPreCursivefk" w:hAnsi="NTPreCursivefk" w:cs="Calibri"/>
                <w:color w:val="auto"/>
              </w:rPr>
            </w:pPr>
            <w:r>
              <w:rPr>
                <w:rFonts w:ascii="NTPreCursivefk" w:hAnsi="NTPreCursivefk" w:cs="Calibri"/>
                <w:color w:val="auto"/>
              </w:rPr>
              <w:t xml:space="preserve">All about me </w:t>
            </w:r>
          </w:p>
        </w:tc>
        <w:tc>
          <w:tcPr>
            <w:tcW w:w="1968" w:type="dxa"/>
            <w:shd w:val="clear" w:color="auto" w:fill="auto"/>
          </w:tcPr>
          <w:p w14:paraId="0499FBC1" w14:textId="472E9738" w:rsidR="003D21F2" w:rsidRPr="00E2567D" w:rsidRDefault="00215AF8" w:rsidP="00E2567D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Seasonal Changes </w:t>
            </w:r>
          </w:p>
        </w:tc>
        <w:tc>
          <w:tcPr>
            <w:tcW w:w="2426" w:type="dxa"/>
            <w:shd w:val="clear" w:color="auto" w:fill="auto"/>
          </w:tcPr>
          <w:p w14:paraId="6ADC41C6" w14:textId="6FF6BB65" w:rsidR="003D21F2" w:rsidRPr="00F51864" w:rsidRDefault="00215AF8" w:rsidP="009E294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Everyday materials- Exploring everyday materials </w:t>
            </w:r>
          </w:p>
        </w:tc>
        <w:tc>
          <w:tcPr>
            <w:tcW w:w="2126" w:type="dxa"/>
            <w:shd w:val="clear" w:color="auto" w:fill="auto"/>
          </w:tcPr>
          <w:p w14:paraId="4C6064A4" w14:textId="5801174D" w:rsidR="003D21F2" w:rsidRPr="00F51864" w:rsidRDefault="00EE69FB" w:rsidP="005C01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Animals including Humans- All about animals </w:t>
            </w:r>
          </w:p>
        </w:tc>
        <w:tc>
          <w:tcPr>
            <w:tcW w:w="2268" w:type="dxa"/>
            <w:shd w:val="clear" w:color="auto" w:fill="auto"/>
          </w:tcPr>
          <w:p w14:paraId="4157EF36" w14:textId="33302C1E" w:rsidR="003D21F2" w:rsidRPr="00F51864" w:rsidRDefault="00EE69FB" w:rsidP="005C01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Plants </w:t>
            </w:r>
          </w:p>
        </w:tc>
        <w:tc>
          <w:tcPr>
            <w:tcW w:w="2098" w:type="dxa"/>
            <w:shd w:val="clear" w:color="auto" w:fill="auto"/>
          </w:tcPr>
          <w:p w14:paraId="6580B6E4" w14:textId="2BE7C0D5" w:rsidR="003D21F2" w:rsidRPr="00F51864" w:rsidRDefault="00167209" w:rsidP="005C01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Everyday materials- Building </w:t>
            </w:r>
          </w:p>
        </w:tc>
      </w:tr>
      <w:tr w:rsidR="00841E7B" w:rsidRPr="00F51864" w14:paraId="5FD1914F" w14:textId="77777777" w:rsidTr="00841E7B">
        <w:trPr>
          <w:trHeight w:val="1110"/>
        </w:trPr>
        <w:tc>
          <w:tcPr>
            <w:tcW w:w="1737" w:type="dxa"/>
            <w:shd w:val="clear" w:color="auto" w:fill="FF0000"/>
          </w:tcPr>
          <w:p w14:paraId="7EA6C52E" w14:textId="2CECA1AE" w:rsidR="00841E7B" w:rsidRPr="00F51864" w:rsidRDefault="00841E7B" w:rsidP="005C013E">
            <w:pPr>
              <w:rPr>
                <w:rFonts w:ascii="NTPreCursivefk" w:hAnsi="NTPreCursivefk" w:cs="Calibri"/>
                <w:sz w:val="32"/>
                <w:szCs w:val="32"/>
              </w:rPr>
            </w:pPr>
            <w:r>
              <w:rPr>
                <w:rFonts w:ascii="NTPreCursivefk" w:hAnsi="NTPreCursivefk" w:cs="Calibri"/>
                <w:sz w:val="32"/>
                <w:szCs w:val="32"/>
              </w:rPr>
              <w:t xml:space="preserve">Year 2 </w:t>
            </w:r>
          </w:p>
        </w:tc>
        <w:tc>
          <w:tcPr>
            <w:tcW w:w="2491" w:type="dxa"/>
            <w:shd w:val="clear" w:color="auto" w:fill="auto"/>
          </w:tcPr>
          <w:p w14:paraId="5EE77F81" w14:textId="2DA63EEA" w:rsidR="00841E7B" w:rsidRPr="00F51864" w:rsidRDefault="00841E7B" w:rsidP="005C01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Uses of everyday materials </w:t>
            </w:r>
          </w:p>
        </w:tc>
        <w:tc>
          <w:tcPr>
            <w:tcW w:w="1968" w:type="dxa"/>
            <w:shd w:val="clear" w:color="auto" w:fill="auto"/>
          </w:tcPr>
          <w:p w14:paraId="6A6BB579" w14:textId="2102A812" w:rsidR="00841E7B" w:rsidRPr="00F51864" w:rsidRDefault="00841E7B" w:rsidP="00B725E5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>Living things and their habitats</w:t>
            </w:r>
          </w:p>
        </w:tc>
        <w:tc>
          <w:tcPr>
            <w:tcW w:w="2426" w:type="dxa"/>
            <w:shd w:val="clear" w:color="auto" w:fill="auto"/>
          </w:tcPr>
          <w:p w14:paraId="31BA77EA" w14:textId="4418330C" w:rsidR="00841E7B" w:rsidRPr="00F51864" w:rsidRDefault="00841E7B" w:rsidP="00B725E5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Living things and their habitats- Habitats from around the world </w:t>
            </w:r>
          </w:p>
        </w:tc>
        <w:tc>
          <w:tcPr>
            <w:tcW w:w="2126" w:type="dxa"/>
            <w:shd w:val="clear" w:color="auto" w:fill="auto"/>
          </w:tcPr>
          <w:p w14:paraId="0F7CF4A7" w14:textId="75DBA008" w:rsidR="00841E7B" w:rsidRPr="00F51864" w:rsidRDefault="00841E7B" w:rsidP="00B725E5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Animals including humans- Life cycles </w:t>
            </w:r>
          </w:p>
        </w:tc>
        <w:tc>
          <w:tcPr>
            <w:tcW w:w="2268" w:type="dxa"/>
            <w:shd w:val="clear" w:color="auto" w:fill="auto"/>
          </w:tcPr>
          <w:p w14:paraId="2B750EF0" w14:textId="50FA0131" w:rsidR="00841E7B" w:rsidRPr="00F51864" w:rsidRDefault="00CF1BF7" w:rsidP="00B725E5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Plants </w:t>
            </w:r>
          </w:p>
        </w:tc>
        <w:tc>
          <w:tcPr>
            <w:tcW w:w="2098" w:type="dxa"/>
            <w:shd w:val="clear" w:color="auto" w:fill="auto"/>
          </w:tcPr>
          <w:p w14:paraId="4669B1AA" w14:textId="39C8C727" w:rsidR="00841E7B" w:rsidRPr="00F51864" w:rsidRDefault="00CF1BF7" w:rsidP="00B725E5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Animals including Humans- Growth </w:t>
            </w:r>
          </w:p>
        </w:tc>
      </w:tr>
      <w:tr w:rsidR="004B57B0" w:rsidRPr="00F51864" w14:paraId="27574C92" w14:textId="77777777" w:rsidTr="00DF3D90">
        <w:trPr>
          <w:trHeight w:val="1110"/>
        </w:trPr>
        <w:tc>
          <w:tcPr>
            <w:tcW w:w="1737" w:type="dxa"/>
            <w:shd w:val="clear" w:color="auto" w:fill="FF0000"/>
          </w:tcPr>
          <w:p w14:paraId="4407384F" w14:textId="35C56872" w:rsidR="00951F21" w:rsidRPr="00F51864" w:rsidRDefault="00DF3D90" w:rsidP="005C013E">
            <w:pPr>
              <w:rPr>
                <w:rFonts w:ascii="NTPreCursivefk" w:hAnsi="NTPreCursivefk" w:cs="Calibri"/>
                <w:sz w:val="32"/>
                <w:szCs w:val="32"/>
              </w:rPr>
            </w:pPr>
            <w:r>
              <w:rPr>
                <w:rFonts w:ascii="NTPreCursivefk" w:hAnsi="NTPreCursivefk" w:cs="Calibri"/>
                <w:sz w:val="32"/>
                <w:szCs w:val="32"/>
              </w:rPr>
              <w:t xml:space="preserve">Year 3 </w:t>
            </w:r>
          </w:p>
        </w:tc>
        <w:tc>
          <w:tcPr>
            <w:tcW w:w="2491" w:type="dxa"/>
            <w:shd w:val="clear" w:color="auto" w:fill="auto"/>
          </w:tcPr>
          <w:p w14:paraId="15B2C110" w14:textId="18A1472B" w:rsidR="00A265F0" w:rsidRPr="00DF3D90" w:rsidRDefault="0064501D" w:rsidP="0064501D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Animals including Humans </w:t>
            </w:r>
          </w:p>
        </w:tc>
        <w:tc>
          <w:tcPr>
            <w:tcW w:w="1968" w:type="dxa"/>
            <w:shd w:val="clear" w:color="auto" w:fill="auto"/>
          </w:tcPr>
          <w:p w14:paraId="53DEADBC" w14:textId="2D8D94F8" w:rsidR="002804AD" w:rsidRPr="00DF3D90" w:rsidRDefault="00FD1BDA" w:rsidP="005C01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Light </w:t>
            </w:r>
          </w:p>
        </w:tc>
        <w:tc>
          <w:tcPr>
            <w:tcW w:w="2426" w:type="dxa"/>
            <w:shd w:val="clear" w:color="auto" w:fill="auto"/>
          </w:tcPr>
          <w:p w14:paraId="63B3C4A4" w14:textId="399F2C41" w:rsidR="00D010C7" w:rsidRPr="00DF3D90" w:rsidRDefault="00FD1BDA" w:rsidP="00A265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Forces and magnets </w:t>
            </w:r>
          </w:p>
        </w:tc>
        <w:tc>
          <w:tcPr>
            <w:tcW w:w="2126" w:type="dxa"/>
            <w:shd w:val="clear" w:color="auto" w:fill="auto"/>
          </w:tcPr>
          <w:p w14:paraId="028BBDE5" w14:textId="1E69A178" w:rsidR="00243637" w:rsidRPr="00DF3D90" w:rsidRDefault="00FD1BDA" w:rsidP="00A265F0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Rocks </w:t>
            </w:r>
          </w:p>
        </w:tc>
        <w:tc>
          <w:tcPr>
            <w:tcW w:w="2268" w:type="dxa"/>
            <w:shd w:val="clear" w:color="auto" w:fill="auto"/>
          </w:tcPr>
          <w:p w14:paraId="21FC7758" w14:textId="0A50537F" w:rsidR="00D010C7" w:rsidRPr="00DF3D90" w:rsidRDefault="00FD1BDA" w:rsidP="00951F21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Plants </w:t>
            </w:r>
          </w:p>
        </w:tc>
        <w:tc>
          <w:tcPr>
            <w:tcW w:w="2098" w:type="dxa"/>
            <w:shd w:val="clear" w:color="auto" w:fill="auto"/>
          </w:tcPr>
          <w:p w14:paraId="6D7B1EBE" w14:textId="4F6A717F" w:rsidR="00951F21" w:rsidRPr="00DF3D90" w:rsidRDefault="003B1175" w:rsidP="005C01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Scientific enquiry </w:t>
            </w:r>
          </w:p>
        </w:tc>
      </w:tr>
      <w:tr w:rsidR="001C133E" w:rsidRPr="00F51864" w14:paraId="56F89DF5" w14:textId="77777777" w:rsidTr="00DF3D90">
        <w:trPr>
          <w:trHeight w:val="1110"/>
        </w:trPr>
        <w:tc>
          <w:tcPr>
            <w:tcW w:w="1737" w:type="dxa"/>
            <w:shd w:val="clear" w:color="auto" w:fill="FF0000"/>
          </w:tcPr>
          <w:p w14:paraId="5B214618" w14:textId="468FCD5E" w:rsidR="001C133E" w:rsidRPr="00F51864" w:rsidRDefault="001C133E" w:rsidP="001C133E">
            <w:pPr>
              <w:rPr>
                <w:rFonts w:ascii="NTPreCursivefk" w:hAnsi="NTPreCursivefk" w:cs="Calibri"/>
                <w:sz w:val="32"/>
                <w:szCs w:val="32"/>
              </w:rPr>
            </w:pPr>
            <w:r>
              <w:rPr>
                <w:rFonts w:ascii="NTPreCursivefk" w:hAnsi="NTPreCursivefk" w:cs="Calibri"/>
                <w:sz w:val="32"/>
                <w:szCs w:val="32"/>
              </w:rPr>
              <w:t xml:space="preserve">Year 4 </w:t>
            </w:r>
          </w:p>
        </w:tc>
        <w:tc>
          <w:tcPr>
            <w:tcW w:w="2491" w:type="dxa"/>
            <w:shd w:val="clear" w:color="auto" w:fill="auto"/>
          </w:tcPr>
          <w:p w14:paraId="789B9B2F" w14:textId="77777777" w:rsidR="001C133E" w:rsidRDefault="001C133E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States of Matter </w:t>
            </w:r>
          </w:p>
          <w:p w14:paraId="268AE462" w14:textId="1301EB98" w:rsidR="001C133E" w:rsidRPr="00DF3D90" w:rsidRDefault="001C133E" w:rsidP="001C133E">
            <w:pPr>
              <w:rPr>
                <w:rFonts w:ascii="NTPreCursivefk" w:hAnsi="NTPreCursivefk" w:cs="Calibri"/>
              </w:rPr>
            </w:pPr>
          </w:p>
        </w:tc>
        <w:tc>
          <w:tcPr>
            <w:tcW w:w="1968" w:type="dxa"/>
            <w:shd w:val="clear" w:color="auto" w:fill="auto"/>
          </w:tcPr>
          <w:p w14:paraId="049D59E8" w14:textId="77777777" w:rsidR="001C133E" w:rsidRDefault="001C133E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>Animals including Humans</w:t>
            </w:r>
          </w:p>
          <w:p w14:paraId="6E608893" w14:textId="238EC843" w:rsidR="001C133E" w:rsidRPr="00DF3D90" w:rsidRDefault="001C133E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 </w:t>
            </w:r>
          </w:p>
        </w:tc>
        <w:tc>
          <w:tcPr>
            <w:tcW w:w="2426" w:type="dxa"/>
            <w:shd w:val="clear" w:color="auto" w:fill="auto"/>
          </w:tcPr>
          <w:p w14:paraId="37A587E9" w14:textId="77777777" w:rsidR="001C133E" w:rsidRDefault="001C133E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>Sound</w:t>
            </w:r>
          </w:p>
          <w:p w14:paraId="086450BD" w14:textId="645BB9C1" w:rsidR="001C133E" w:rsidRPr="00DF3D90" w:rsidRDefault="001C133E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2DF1FF3A" w14:textId="77777777" w:rsidR="001C133E" w:rsidRDefault="001C133E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Electricity </w:t>
            </w:r>
          </w:p>
          <w:p w14:paraId="656B117D" w14:textId="37D90CF1" w:rsidR="001C133E" w:rsidRPr="00DF3D90" w:rsidRDefault="001C133E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578AD7FA" w14:textId="1CD24E39" w:rsidR="001C133E" w:rsidRPr="00DF3D90" w:rsidRDefault="001C133E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>Living things and their habitats</w:t>
            </w:r>
          </w:p>
        </w:tc>
        <w:tc>
          <w:tcPr>
            <w:tcW w:w="2098" w:type="dxa"/>
            <w:shd w:val="clear" w:color="auto" w:fill="auto"/>
          </w:tcPr>
          <w:p w14:paraId="4AD7E1A7" w14:textId="4B0F9DEC" w:rsidR="001C133E" w:rsidRPr="00DF3D90" w:rsidRDefault="001C133E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Living things and their habitats- Conservation </w:t>
            </w:r>
          </w:p>
        </w:tc>
      </w:tr>
      <w:tr w:rsidR="001C133E" w:rsidRPr="00F51864" w14:paraId="7F75E543" w14:textId="77777777" w:rsidTr="00DF3D90">
        <w:trPr>
          <w:trHeight w:val="1110"/>
        </w:trPr>
        <w:tc>
          <w:tcPr>
            <w:tcW w:w="1737" w:type="dxa"/>
            <w:shd w:val="clear" w:color="auto" w:fill="FF0000"/>
          </w:tcPr>
          <w:p w14:paraId="4EF5AD4A" w14:textId="42108203" w:rsidR="001C133E" w:rsidRPr="00F51864" w:rsidRDefault="001C133E" w:rsidP="001C133E">
            <w:pPr>
              <w:rPr>
                <w:rFonts w:ascii="NTPreCursivefk" w:hAnsi="NTPreCursivefk" w:cs="Calibri"/>
                <w:sz w:val="32"/>
                <w:szCs w:val="32"/>
              </w:rPr>
            </w:pPr>
            <w:r>
              <w:rPr>
                <w:rFonts w:ascii="NTPreCursivefk" w:hAnsi="NTPreCursivefk" w:cs="Calibri"/>
                <w:sz w:val="32"/>
                <w:szCs w:val="32"/>
              </w:rPr>
              <w:t xml:space="preserve">Year 5 </w:t>
            </w:r>
          </w:p>
        </w:tc>
        <w:tc>
          <w:tcPr>
            <w:tcW w:w="2491" w:type="dxa"/>
            <w:shd w:val="clear" w:color="auto" w:fill="auto"/>
          </w:tcPr>
          <w:p w14:paraId="4205C05B" w14:textId="16804542" w:rsidR="001C133E" w:rsidRPr="00DF3D90" w:rsidRDefault="00EE7FD6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Properties of Materials </w:t>
            </w:r>
          </w:p>
        </w:tc>
        <w:tc>
          <w:tcPr>
            <w:tcW w:w="1968" w:type="dxa"/>
            <w:shd w:val="clear" w:color="auto" w:fill="auto"/>
          </w:tcPr>
          <w:p w14:paraId="37F2CFCC" w14:textId="3333578A" w:rsidR="001C133E" w:rsidRPr="00DF3D90" w:rsidRDefault="00EE7FD6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>Changes of Materials</w:t>
            </w:r>
          </w:p>
        </w:tc>
        <w:tc>
          <w:tcPr>
            <w:tcW w:w="2426" w:type="dxa"/>
            <w:shd w:val="clear" w:color="auto" w:fill="auto"/>
          </w:tcPr>
          <w:p w14:paraId="0A4E449D" w14:textId="06A92B96" w:rsidR="001C133E" w:rsidRPr="00DF3D90" w:rsidRDefault="00EE7FD6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>Earth and Space</w:t>
            </w:r>
          </w:p>
        </w:tc>
        <w:tc>
          <w:tcPr>
            <w:tcW w:w="2126" w:type="dxa"/>
            <w:shd w:val="clear" w:color="auto" w:fill="auto"/>
          </w:tcPr>
          <w:p w14:paraId="77AAE61E" w14:textId="314E93B1" w:rsidR="001C133E" w:rsidRPr="00DF3D90" w:rsidRDefault="00EE7FD6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>Forces</w:t>
            </w:r>
          </w:p>
        </w:tc>
        <w:tc>
          <w:tcPr>
            <w:tcW w:w="2268" w:type="dxa"/>
            <w:shd w:val="clear" w:color="auto" w:fill="auto"/>
          </w:tcPr>
          <w:p w14:paraId="724AF7BE" w14:textId="7C4D872B" w:rsidR="001C133E" w:rsidRPr="00DF3D90" w:rsidRDefault="00EE7FD6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>Living things and their habitats</w:t>
            </w:r>
          </w:p>
        </w:tc>
        <w:tc>
          <w:tcPr>
            <w:tcW w:w="2098" w:type="dxa"/>
            <w:shd w:val="clear" w:color="auto" w:fill="auto"/>
          </w:tcPr>
          <w:p w14:paraId="410F3520" w14:textId="67BD265D" w:rsidR="001C133E" w:rsidRPr="00DF3D90" w:rsidRDefault="00EE7FD6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Animals </w:t>
            </w:r>
            <w:r w:rsidR="00D11B68">
              <w:rPr>
                <w:rFonts w:ascii="NTPreCursivefk" w:hAnsi="NTPreCursivefk" w:cs="Calibri"/>
              </w:rPr>
              <w:t xml:space="preserve">including </w:t>
            </w:r>
            <w:r>
              <w:rPr>
                <w:rFonts w:ascii="NTPreCursivefk" w:hAnsi="NTPreCursivefk" w:cs="Calibri"/>
              </w:rPr>
              <w:t xml:space="preserve">humans </w:t>
            </w:r>
          </w:p>
        </w:tc>
      </w:tr>
      <w:tr w:rsidR="001C133E" w:rsidRPr="00F51864" w14:paraId="0A5F40D0" w14:textId="77777777" w:rsidTr="00DF3D90">
        <w:trPr>
          <w:trHeight w:val="1110"/>
        </w:trPr>
        <w:tc>
          <w:tcPr>
            <w:tcW w:w="1737" w:type="dxa"/>
            <w:shd w:val="clear" w:color="auto" w:fill="FF0000"/>
          </w:tcPr>
          <w:p w14:paraId="68E936F8" w14:textId="07FDA795" w:rsidR="001C133E" w:rsidRPr="00F51864" w:rsidRDefault="001C133E" w:rsidP="001C133E">
            <w:pPr>
              <w:rPr>
                <w:rFonts w:ascii="NTPreCursivefk" w:hAnsi="NTPreCursivefk" w:cs="Calibri"/>
                <w:sz w:val="32"/>
                <w:szCs w:val="32"/>
              </w:rPr>
            </w:pPr>
            <w:r>
              <w:rPr>
                <w:rFonts w:ascii="NTPreCursivefk" w:hAnsi="NTPreCursivefk" w:cs="Calibri"/>
                <w:sz w:val="32"/>
                <w:szCs w:val="32"/>
              </w:rPr>
              <w:lastRenderedPageBreak/>
              <w:t xml:space="preserve">Year 6 </w:t>
            </w:r>
          </w:p>
        </w:tc>
        <w:tc>
          <w:tcPr>
            <w:tcW w:w="2491" w:type="dxa"/>
            <w:shd w:val="clear" w:color="auto" w:fill="auto"/>
          </w:tcPr>
          <w:p w14:paraId="55EEBD35" w14:textId="173F4E8B" w:rsidR="001C133E" w:rsidRPr="00F51864" w:rsidRDefault="003707E1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Animals including Humans </w:t>
            </w:r>
          </w:p>
        </w:tc>
        <w:tc>
          <w:tcPr>
            <w:tcW w:w="1968" w:type="dxa"/>
            <w:shd w:val="clear" w:color="auto" w:fill="auto"/>
          </w:tcPr>
          <w:p w14:paraId="42DD706C" w14:textId="39268EC1" w:rsidR="001C133E" w:rsidRPr="00F51864" w:rsidRDefault="00397F1D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Electricity </w:t>
            </w:r>
          </w:p>
        </w:tc>
        <w:tc>
          <w:tcPr>
            <w:tcW w:w="2426" w:type="dxa"/>
            <w:shd w:val="clear" w:color="auto" w:fill="auto"/>
          </w:tcPr>
          <w:p w14:paraId="442EB4BA" w14:textId="4C72D168" w:rsidR="001C133E" w:rsidRPr="00F51864" w:rsidRDefault="00397F1D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Evolution and inheritance </w:t>
            </w:r>
          </w:p>
        </w:tc>
        <w:tc>
          <w:tcPr>
            <w:tcW w:w="2126" w:type="dxa"/>
            <w:shd w:val="clear" w:color="auto" w:fill="auto"/>
          </w:tcPr>
          <w:p w14:paraId="4ED82713" w14:textId="78D1F259" w:rsidR="001C133E" w:rsidRPr="00F51864" w:rsidRDefault="00397F1D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Light </w:t>
            </w:r>
          </w:p>
        </w:tc>
        <w:tc>
          <w:tcPr>
            <w:tcW w:w="2268" w:type="dxa"/>
            <w:shd w:val="clear" w:color="auto" w:fill="auto"/>
          </w:tcPr>
          <w:p w14:paraId="555FE622" w14:textId="1443E361" w:rsidR="001C133E" w:rsidRPr="00F51864" w:rsidRDefault="00397F1D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>Living things and their habitats</w:t>
            </w:r>
          </w:p>
        </w:tc>
        <w:tc>
          <w:tcPr>
            <w:tcW w:w="2098" w:type="dxa"/>
            <w:shd w:val="clear" w:color="auto" w:fill="auto"/>
          </w:tcPr>
          <w:p w14:paraId="5B0C8536" w14:textId="200854A4" w:rsidR="001C133E" w:rsidRPr="00F51864" w:rsidRDefault="008116A3" w:rsidP="001C133E">
            <w:pPr>
              <w:rPr>
                <w:rFonts w:ascii="NTPreCursivefk" w:hAnsi="NTPreCursivefk" w:cs="Calibri"/>
              </w:rPr>
            </w:pPr>
            <w:r>
              <w:rPr>
                <w:rFonts w:ascii="NTPreCursivefk" w:hAnsi="NTPreCursivefk" w:cs="Calibri"/>
              </w:rPr>
              <w:t xml:space="preserve">Looking after the environment </w:t>
            </w:r>
          </w:p>
        </w:tc>
      </w:tr>
    </w:tbl>
    <w:p w14:paraId="0B68D4D9" w14:textId="77777777" w:rsidR="005C5E0E" w:rsidRPr="00F51864" w:rsidRDefault="005C5E0E">
      <w:pPr>
        <w:rPr>
          <w:rFonts w:ascii="NTPreCursivefk" w:hAnsi="NTPreCursivefk"/>
        </w:rPr>
      </w:pPr>
    </w:p>
    <w:sectPr w:rsidR="005C5E0E" w:rsidRPr="00F51864" w:rsidSect="001758C9">
      <w:headerReference w:type="default" r:id="rId9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01E08" w14:textId="77777777" w:rsidR="00E12043" w:rsidRDefault="00E12043">
      <w:r>
        <w:separator/>
      </w:r>
    </w:p>
  </w:endnote>
  <w:endnote w:type="continuationSeparator" w:id="0">
    <w:p w14:paraId="2E706654" w14:textId="77777777" w:rsidR="00E12043" w:rsidRDefault="00E1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281D0" w14:textId="77777777" w:rsidR="00E12043" w:rsidRDefault="00E12043">
      <w:r>
        <w:separator/>
      </w:r>
    </w:p>
  </w:footnote>
  <w:footnote w:type="continuationSeparator" w:id="0">
    <w:p w14:paraId="191B87B2" w14:textId="77777777" w:rsidR="00E12043" w:rsidRDefault="00E12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6AF18" w14:textId="1223508E" w:rsidR="00406FB2" w:rsidRDefault="00406FB2" w:rsidP="00406FB2">
    <w:pPr>
      <w:pStyle w:val="Header"/>
      <w:rPr>
        <w:rFonts w:ascii="NTPreCursivefk" w:hAnsi="NTPreCursivefk" w:cs="Calibri"/>
        <w:sz w:val="32"/>
        <w:szCs w:val="32"/>
        <w:u w:val="single"/>
      </w:rPr>
    </w:pPr>
    <w:r w:rsidRPr="00517384">
      <w:rPr>
        <w:rFonts w:ascii="NTPreCursivefk" w:hAnsi="NTPreCursivefk"/>
        <w:noProof/>
        <w:sz w:val="25"/>
        <w:szCs w:val="25"/>
      </w:rPr>
      <w:drawing>
        <wp:anchor distT="0" distB="0" distL="114300" distR="114300" simplePos="0" relativeHeight="251659264" behindDoc="1" locked="0" layoutInCell="1" allowOverlap="1" wp14:anchorId="7827E1D4" wp14:editId="7752D3F0">
          <wp:simplePos x="0" y="0"/>
          <wp:positionH relativeFrom="column">
            <wp:posOffset>4876800</wp:posOffset>
          </wp:positionH>
          <wp:positionV relativeFrom="paragraph">
            <wp:posOffset>-251460</wp:posOffset>
          </wp:positionV>
          <wp:extent cx="632460" cy="808990"/>
          <wp:effectExtent l="0" t="0" r="0" b="0"/>
          <wp:wrapTight wrapText="bothSides">
            <wp:wrapPolygon edited="0">
              <wp:start x="0" y="0"/>
              <wp:lineTo x="0" y="20854"/>
              <wp:lineTo x="20819" y="20854"/>
              <wp:lineTo x="20819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460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NTPreCursivefk" w:hAnsi="NTPreCursivefk" w:cs="Calibri"/>
        <w:sz w:val="32"/>
        <w:szCs w:val="32"/>
        <w:u w:val="single"/>
      </w:rPr>
      <w:t xml:space="preserve">Lunsford Primary School </w:t>
    </w:r>
  </w:p>
  <w:p w14:paraId="79F56862" w14:textId="605BBF19" w:rsidR="00406FB2" w:rsidRDefault="00DF3D90" w:rsidP="00406FB2">
    <w:pPr>
      <w:pStyle w:val="Header"/>
      <w:rPr>
        <w:rFonts w:ascii="NTPreCursivefk" w:hAnsi="NTPreCursivefk" w:cs="Calibri"/>
        <w:sz w:val="32"/>
        <w:szCs w:val="32"/>
        <w:u w:val="single"/>
      </w:rPr>
    </w:pPr>
    <w:r>
      <w:rPr>
        <w:rFonts w:ascii="NTPreCursivefk" w:hAnsi="NTPreCursivefk" w:cs="Calibri"/>
        <w:sz w:val="32"/>
        <w:szCs w:val="32"/>
        <w:u w:val="single"/>
      </w:rPr>
      <w:t xml:space="preserve">Science Curriculum Overview </w:t>
    </w:r>
    <w:r w:rsidR="00503090">
      <w:rPr>
        <w:rFonts w:ascii="NTPreCursivefk" w:hAnsi="NTPreCursivefk" w:cs="Calibri"/>
        <w:sz w:val="32"/>
        <w:szCs w:val="32"/>
        <w:u w:val="single"/>
      </w:rPr>
      <w:t>20</w:t>
    </w:r>
    <w:r w:rsidR="003F2339">
      <w:rPr>
        <w:rFonts w:ascii="NTPreCursivefk" w:hAnsi="NTPreCursivefk" w:cs="Calibri"/>
        <w:sz w:val="32"/>
        <w:szCs w:val="32"/>
        <w:u w:val="single"/>
      </w:rPr>
      <w:t>2</w:t>
    </w:r>
    <w:r>
      <w:rPr>
        <w:rFonts w:ascii="NTPreCursivefk" w:hAnsi="NTPreCursivefk" w:cs="Calibri"/>
        <w:sz w:val="32"/>
        <w:szCs w:val="32"/>
        <w:u w:val="single"/>
      </w:rPr>
      <w:t>6-2027</w:t>
    </w:r>
  </w:p>
  <w:p w14:paraId="67112DBA" w14:textId="491E60C2" w:rsidR="003B1175" w:rsidRPr="009D7391" w:rsidRDefault="003B1175" w:rsidP="00406FB2">
    <w:pPr>
      <w:pStyle w:val="Header"/>
      <w:rPr>
        <w:rFonts w:ascii="NTPreCursivefk" w:hAnsi="NTPreCursivefk" w:cs="Calibri"/>
        <w:sz w:val="32"/>
        <w:szCs w:val="32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21"/>
    <w:rsid w:val="00002F77"/>
    <w:rsid w:val="0001238F"/>
    <w:rsid w:val="00127EE7"/>
    <w:rsid w:val="001331E5"/>
    <w:rsid w:val="0015316A"/>
    <w:rsid w:val="00167209"/>
    <w:rsid w:val="001A5BF5"/>
    <w:rsid w:val="001B49E8"/>
    <w:rsid w:val="001C133E"/>
    <w:rsid w:val="001F3739"/>
    <w:rsid w:val="002128A0"/>
    <w:rsid w:val="00215AF8"/>
    <w:rsid w:val="00243637"/>
    <w:rsid w:val="0025573B"/>
    <w:rsid w:val="002804AD"/>
    <w:rsid w:val="00295ADE"/>
    <w:rsid w:val="002A2F65"/>
    <w:rsid w:val="002C6735"/>
    <w:rsid w:val="00303CEC"/>
    <w:rsid w:val="00315B86"/>
    <w:rsid w:val="00337117"/>
    <w:rsid w:val="003511C4"/>
    <w:rsid w:val="003707E1"/>
    <w:rsid w:val="00397F1D"/>
    <w:rsid w:val="003A6702"/>
    <w:rsid w:val="003B1175"/>
    <w:rsid w:val="003D21F2"/>
    <w:rsid w:val="003F2339"/>
    <w:rsid w:val="00406FB2"/>
    <w:rsid w:val="00415B38"/>
    <w:rsid w:val="0042093A"/>
    <w:rsid w:val="0044511D"/>
    <w:rsid w:val="00475E33"/>
    <w:rsid w:val="004B57B0"/>
    <w:rsid w:val="004F3496"/>
    <w:rsid w:val="00503090"/>
    <w:rsid w:val="0051225A"/>
    <w:rsid w:val="00586135"/>
    <w:rsid w:val="005A1D5A"/>
    <w:rsid w:val="005B3FF7"/>
    <w:rsid w:val="005C1316"/>
    <w:rsid w:val="005C5E0E"/>
    <w:rsid w:val="005D423C"/>
    <w:rsid w:val="006037CA"/>
    <w:rsid w:val="0064501D"/>
    <w:rsid w:val="006809AD"/>
    <w:rsid w:val="006A151C"/>
    <w:rsid w:val="006C2AF8"/>
    <w:rsid w:val="00703E93"/>
    <w:rsid w:val="00705AF1"/>
    <w:rsid w:val="00751AEE"/>
    <w:rsid w:val="007A355F"/>
    <w:rsid w:val="007C0494"/>
    <w:rsid w:val="007C3B91"/>
    <w:rsid w:val="007F1B38"/>
    <w:rsid w:val="008045E6"/>
    <w:rsid w:val="00804E03"/>
    <w:rsid w:val="008116A3"/>
    <w:rsid w:val="0082098C"/>
    <w:rsid w:val="00841E7B"/>
    <w:rsid w:val="0085123B"/>
    <w:rsid w:val="008B7680"/>
    <w:rsid w:val="008C4792"/>
    <w:rsid w:val="008E7860"/>
    <w:rsid w:val="008F443A"/>
    <w:rsid w:val="00900D89"/>
    <w:rsid w:val="009273AD"/>
    <w:rsid w:val="00951F21"/>
    <w:rsid w:val="00986A31"/>
    <w:rsid w:val="009A56EE"/>
    <w:rsid w:val="009A6804"/>
    <w:rsid w:val="009B0555"/>
    <w:rsid w:val="009D7391"/>
    <w:rsid w:val="009E294E"/>
    <w:rsid w:val="00A14300"/>
    <w:rsid w:val="00A158E0"/>
    <w:rsid w:val="00A2250F"/>
    <w:rsid w:val="00A265F0"/>
    <w:rsid w:val="00A47442"/>
    <w:rsid w:val="00A809A2"/>
    <w:rsid w:val="00B05DA3"/>
    <w:rsid w:val="00B46D60"/>
    <w:rsid w:val="00B725E5"/>
    <w:rsid w:val="00B83622"/>
    <w:rsid w:val="00BD5632"/>
    <w:rsid w:val="00BE738C"/>
    <w:rsid w:val="00C2298B"/>
    <w:rsid w:val="00C256CA"/>
    <w:rsid w:val="00C37542"/>
    <w:rsid w:val="00C4002C"/>
    <w:rsid w:val="00C83025"/>
    <w:rsid w:val="00CA0304"/>
    <w:rsid w:val="00CC2DF0"/>
    <w:rsid w:val="00CF1BF7"/>
    <w:rsid w:val="00D010C7"/>
    <w:rsid w:val="00D11B68"/>
    <w:rsid w:val="00D31190"/>
    <w:rsid w:val="00D4395F"/>
    <w:rsid w:val="00D67445"/>
    <w:rsid w:val="00D74EAA"/>
    <w:rsid w:val="00DA29DA"/>
    <w:rsid w:val="00DD62ED"/>
    <w:rsid w:val="00DF2B07"/>
    <w:rsid w:val="00DF3D90"/>
    <w:rsid w:val="00DF7BBF"/>
    <w:rsid w:val="00E05D1D"/>
    <w:rsid w:val="00E12043"/>
    <w:rsid w:val="00E1326D"/>
    <w:rsid w:val="00E2567D"/>
    <w:rsid w:val="00E31726"/>
    <w:rsid w:val="00E868EE"/>
    <w:rsid w:val="00E9043E"/>
    <w:rsid w:val="00ED754C"/>
    <w:rsid w:val="00EE69FB"/>
    <w:rsid w:val="00EE7FD6"/>
    <w:rsid w:val="00F350B2"/>
    <w:rsid w:val="00F357C0"/>
    <w:rsid w:val="00F46D49"/>
    <w:rsid w:val="00F51864"/>
    <w:rsid w:val="00FD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9C920"/>
  <w15:chartTrackingRefBased/>
  <w15:docId w15:val="{41EF0954-51EE-437A-8EFA-CEF9ED01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51F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rsid w:val="00951F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51F2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C13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1316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928ba7-e506-4cc6-89ca-e48cb4f634a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CC5193334A0458082D1E0C45C818B" ma:contentTypeVersion="18" ma:contentTypeDescription="Create a new document." ma:contentTypeScope="" ma:versionID="45d86cb3f4a9cddd9c7ddef1b132eb1f">
  <xsd:schema xmlns:xsd="http://www.w3.org/2001/XMLSchema" xmlns:xs="http://www.w3.org/2001/XMLSchema" xmlns:p="http://schemas.microsoft.com/office/2006/metadata/properties" xmlns:ns3="64928ba7-e506-4cc6-89ca-e48cb4f634af" xmlns:ns4="f6dec812-883b-4980-9b33-50170a682b33" targetNamespace="http://schemas.microsoft.com/office/2006/metadata/properties" ma:root="true" ma:fieldsID="baf1226fcaf8212d3f1a08ba07a02439" ns3:_="" ns4:_="">
    <xsd:import namespace="64928ba7-e506-4cc6-89ca-e48cb4f634af"/>
    <xsd:import namespace="f6dec812-883b-4980-9b33-50170a682b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28ba7-e506-4cc6-89ca-e48cb4f63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ec812-883b-4980-9b33-50170a682b3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32AF66-E8F5-491D-B29B-053AFFB8C9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B75A88-AED5-4C47-925B-625308B51932}">
  <ds:schemaRefs>
    <ds:schemaRef ds:uri="http://schemas.microsoft.com/office/2006/metadata/properties"/>
    <ds:schemaRef ds:uri="http://schemas.microsoft.com/office/infopath/2007/PartnerControls"/>
    <ds:schemaRef ds:uri="64928ba7-e506-4cc6-89ca-e48cb4f634af"/>
  </ds:schemaRefs>
</ds:datastoreItem>
</file>

<file path=customXml/itemProps3.xml><?xml version="1.0" encoding="utf-8"?>
<ds:datastoreItem xmlns:ds="http://schemas.openxmlformats.org/officeDocument/2006/customXml" ds:itemID="{0BE34F6B-281F-4008-9CD4-ECF8E6600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928ba7-e506-4cc6-89ca-e48cb4f634af"/>
    <ds:schemaRef ds:uri="f6dec812-883b-4980-9b33-50170a682b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Hope Broadmore</dc:creator>
  <cp:keywords/>
  <dc:description/>
  <cp:lastModifiedBy>Miss Hope Broadmore</cp:lastModifiedBy>
  <cp:revision>26</cp:revision>
  <dcterms:created xsi:type="dcterms:W3CDTF">2026-05-08T09:51:00Z</dcterms:created>
  <dcterms:modified xsi:type="dcterms:W3CDTF">2026-09-16T15:13:00Z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0x010100F79CC5193334A0458082D1E0C45C818B</vt:lpwstr>
  </property>
</Properties>
</file>